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D35933E" w14:textId="77777777" w:rsidR="003D1C12" w:rsidRPr="002A2C14" w:rsidRDefault="00075D7D" w:rsidP="00EB2976">
      <w:pPr>
        <w:pStyle w:val="Default"/>
        <w:suppressAutoHyphens/>
        <w:spacing w:before="120" w:after="120" w:line="360" w:lineRule="auto"/>
        <w:jc w:val="center"/>
        <w:rPr>
          <w:rFonts w:ascii="Times New Roman" w:hAnsi="Times New Roman" w:cs="Times New Roman"/>
          <w:b/>
          <w:bCs/>
          <w:color w:val="000000" w:themeColor="text1"/>
          <w:sz w:val="24"/>
          <w:szCs w:val="24"/>
          <w:lang w:val="en-GB"/>
        </w:rPr>
      </w:pPr>
      <w:r w:rsidRPr="002A2C14">
        <w:rPr>
          <w:rFonts w:ascii="Times New Roman" w:hAnsi="Times New Roman" w:cs="Times New Roman"/>
          <w:b/>
          <w:bCs/>
          <w:color w:val="000000" w:themeColor="text1"/>
          <w:sz w:val="24"/>
          <w:szCs w:val="24"/>
          <w:lang w:val="en-GB"/>
        </w:rPr>
        <w:t>Bhāi</w:t>
      </w:r>
      <w:r w:rsidR="00D76E89" w:rsidRPr="002A2C14">
        <w:rPr>
          <w:rFonts w:ascii="Times New Roman" w:hAnsi="Times New Roman" w:cs="Times New Roman"/>
          <w:b/>
          <w:bCs/>
          <w:color w:val="000000" w:themeColor="text1"/>
          <w:sz w:val="24"/>
          <w:szCs w:val="24"/>
          <w:lang w:val="en-GB"/>
        </w:rPr>
        <w:t xml:space="preserve"> Baldeep Singh</w:t>
      </w:r>
    </w:p>
    <w:p w14:paraId="073911C1" w14:textId="03287DAC" w:rsidR="00FD0741" w:rsidRPr="002A2C14" w:rsidRDefault="00A554B2" w:rsidP="00EB2976">
      <w:pPr>
        <w:pStyle w:val="IntenseQuote"/>
        <w:spacing w:line="360" w:lineRule="auto"/>
        <w:jc w:val="both"/>
        <w:rPr>
          <w:rFonts w:eastAsia="Adobe Caslon Pro" w:cs="Adobe Caslon Pro"/>
          <w:color w:val="000000" w:themeColor="text1"/>
        </w:rPr>
      </w:pPr>
      <w:r w:rsidRPr="002A2C14">
        <w:rPr>
          <w:color w:val="000000" w:themeColor="text1"/>
          <w:lang w:val="en-GB"/>
        </w:rPr>
        <w:t xml:space="preserve">Bhāi </w:t>
      </w:r>
      <w:r w:rsidR="00FD0741" w:rsidRPr="002A2C14">
        <w:rPr>
          <w:color w:val="000000" w:themeColor="text1"/>
        </w:rPr>
        <w:t xml:space="preserve">Baldeep Singh is the 'Renaissance Man' of Punjab, India. He has compassionately dreamt &amp; zealously worked towards a radical reclamation &amp; transformation of the cultural landscape of South Asia. Descending from a long lineage of masters of </w:t>
      </w:r>
      <w:r w:rsidR="0084683B" w:rsidRPr="002A2C14">
        <w:rPr>
          <w:color w:val="000000" w:themeColor="text1"/>
        </w:rPr>
        <w:t>Gurbāṇī</w:t>
      </w:r>
      <w:r w:rsidR="00FE5F2A" w:rsidRPr="002A2C14">
        <w:rPr>
          <w:color w:val="000000" w:themeColor="text1"/>
          <w:lang w:val="it-IT"/>
        </w:rPr>
        <w:t xml:space="preserve"> Saṅ</w:t>
      </w:r>
      <w:r w:rsidR="00FD0741" w:rsidRPr="002A2C14">
        <w:rPr>
          <w:color w:val="000000" w:themeColor="text1"/>
          <w:lang w:val="it-IT"/>
        </w:rPr>
        <w:t>g</w:t>
      </w:r>
      <w:r w:rsidR="00FD0741" w:rsidRPr="002A2C14">
        <w:rPr>
          <w:color w:val="000000" w:themeColor="text1"/>
        </w:rPr>
        <w:t>īt</w:t>
      </w:r>
      <w:r w:rsidR="00FE5F2A" w:rsidRPr="002A2C14">
        <w:rPr>
          <w:color w:val="000000" w:themeColor="text1"/>
        </w:rPr>
        <w:t>a</w:t>
      </w:r>
      <w:r w:rsidR="00FD0741" w:rsidRPr="002A2C14">
        <w:rPr>
          <w:color w:val="000000" w:themeColor="text1"/>
        </w:rPr>
        <w:t xml:space="preserve">, warriors &amp; social reformers, he has rendered the vintage etiquettes of Gurbani </w:t>
      </w:r>
      <w:r w:rsidR="0084683B" w:rsidRPr="002A2C14">
        <w:rPr>
          <w:color w:val="000000" w:themeColor="text1"/>
        </w:rPr>
        <w:t>Kīrtana</w:t>
      </w:r>
      <w:r w:rsidR="00FD0741" w:rsidRPr="002A2C14">
        <w:rPr>
          <w:color w:val="000000" w:themeColor="text1"/>
        </w:rPr>
        <w:t xml:space="preserve"> with utmost ease &amp; perfection. By personally intervening with the wisdom &amp; profundity of a magical luthier, he has revived extinct musical instruments. Besides setting up a conservatory at Sultanpur Lodi, he has developed a comprehensive educative process &amp; is </w:t>
      </w:r>
      <w:proofErr w:type="spellStart"/>
      <w:r w:rsidR="00FD0741" w:rsidRPr="002A2C14">
        <w:rPr>
          <w:color w:val="000000" w:themeColor="text1"/>
        </w:rPr>
        <w:t>recognised</w:t>
      </w:r>
      <w:proofErr w:type="spellEnd"/>
      <w:r w:rsidR="00FD0741" w:rsidRPr="002A2C14">
        <w:rPr>
          <w:color w:val="000000" w:themeColor="text1"/>
        </w:rPr>
        <w:t xml:space="preserve"> as one of the finest teachers.</w:t>
      </w:r>
    </w:p>
    <w:p w14:paraId="3B5E9627" w14:textId="5D09141A" w:rsidR="003D1C12" w:rsidRPr="002A2C14" w:rsidRDefault="00E977D8"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eastAsia="Times New Roman" w:hAnsi="Times New Roman" w:cs="Times New Roman"/>
          <w:noProof/>
          <w:color w:val="000000" w:themeColor="text1"/>
          <w:sz w:val="24"/>
          <w:szCs w:val="24"/>
          <w:u w:color="333333"/>
          <w:lang w:val="en-GB"/>
        </w:rPr>
        <w:drawing>
          <wp:anchor distT="180340" distB="180340" distL="180340" distR="180340" simplePos="0" relativeHeight="251658240" behindDoc="0" locked="0" layoutInCell="1" allowOverlap="1" wp14:anchorId="2FD05D1E" wp14:editId="1456556F">
            <wp:simplePos x="0" y="0"/>
            <wp:positionH relativeFrom="margin">
              <wp:align>right</wp:align>
            </wp:positionH>
            <wp:positionV relativeFrom="paragraph">
              <wp:posOffset>373603</wp:posOffset>
            </wp:positionV>
            <wp:extent cx="2743200" cy="27432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BS_5189 Edit BBS Small.jpg"/>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743200" cy="2743200"/>
                    </a:xfrm>
                    <a:prstGeom prst="rect">
                      <a:avLst/>
                    </a:prstGeom>
                    <a:ln w="228600" cap="sq" cmpd="thickThin">
                      <a:no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r w:rsidR="00D76E89" w:rsidRPr="002A2C14">
        <w:rPr>
          <w:rFonts w:ascii="Times New Roman" w:hAnsi="Times New Roman"/>
          <w:color w:val="000000" w:themeColor="text1"/>
          <w:sz w:val="24"/>
          <w:szCs w:val="24"/>
          <w:lang w:val="en-GB"/>
        </w:rPr>
        <w:t xml:space="preserve">A direct descendant of </w:t>
      </w:r>
      <w:r w:rsidR="00075D7D" w:rsidRPr="002A2C14">
        <w:rPr>
          <w:rFonts w:ascii="Times New Roman" w:hAnsi="Times New Roman"/>
          <w:color w:val="000000" w:themeColor="text1"/>
          <w:sz w:val="24"/>
          <w:szCs w:val="24"/>
          <w:lang w:val="en-GB"/>
        </w:rPr>
        <w:t>Gurū</w:t>
      </w:r>
      <w:r w:rsidR="00D76E89" w:rsidRPr="002A2C14">
        <w:rPr>
          <w:rFonts w:ascii="Times New Roman" w:hAnsi="Times New Roman"/>
          <w:color w:val="000000" w:themeColor="text1"/>
          <w:sz w:val="24"/>
          <w:szCs w:val="24"/>
          <w:lang w:val="en-GB"/>
        </w:rPr>
        <w:t xml:space="preserve"> Bābā Nanak’s disciple </w:t>
      </w:r>
      <w:r w:rsidR="00075D7D" w:rsidRPr="002A2C14">
        <w:rPr>
          <w:rFonts w:ascii="Times New Roman" w:hAnsi="Times New Roman"/>
          <w:color w:val="000000" w:themeColor="text1"/>
          <w:sz w:val="24"/>
          <w:szCs w:val="24"/>
          <w:lang w:val="en-GB"/>
        </w:rPr>
        <w:t>Bhāi</w:t>
      </w:r>
      <w:r w:rsidR="00D76E89" w:rsidRPr="002A2C14">
        <w:rPr>
          <w:rFonts w:ascii="Times New Roman" w:hAnsi="Times New Roman"/>
          <w:color w:val="000000" w:themeColor="text1"/>
          <w:sz w:val="24"/>
          <w:szCs w:val="24"/>
          <w:lang w:val="en-GB"/>
        </w:rPr>
        <w:t xml:space="preserve"> </w:t>
      </w:r>
      <w:proofErr w:type="spellStart"/>
      <w:r w:rsidR="00912C73" w:rsidRPr="002A2C14">
        <w:rPr>
          <w:rFonts w:ascii="Times New Roman" w:hAnsi="Times New Roman"/>
          <w:color w:val="000000" w:themeColor="text1"/>
          <w:sz w:val="24"/>
          <w:szCs w:val="24"/>
          <w:lang w:val="en-GB"/>
        </w:rPr>
        <w:t>Sadhāraṇ</w:t>
      </w:r>
      <w:proofErr w:type="spellEnd"/>
      <w:r w:rsidR="00D76E89" w:rsidRPr="002A2C14">
        <w:rPr>
          <w:rFonts w:ascii="Times New Roman" w:hAnsi="Times New Roman"/>
          <w:color w:val="000000" w:themeColor="text1"/>
          <w:sz w:val="24"/>
          <w:szCs w:val="24"/>
          <w:lang w:val="en-GB"/>
        </w:rPr>
        <w:t xml:space="preserve">, </w:t>
      </w:r>
      <w:r w:rsidR="00075D7D" w:rsidRPr="002A2C14">
        <w:rPr>
          <w:rFonts w:ascii="Times New Roman" w:hAnsi="Times New Roman"/>
          <w:color w:val="000000" w:themeColor="text1"/>
          <w:sz w:val="24"/>
          <w:szCs w:val="24"/>
          <w:lang w:val="en-GB"/>
        </w:rPr>
        <w:t>Bhāi</w:t>
      </w:r>
      <w:r w:rsidR="00D76E89" w:rsidRPr="002A2C14">
        <w:rPr>
          <w:rFonts w:ascii="Times New Roman" w:hAnsi="Times New Roman"/>
          <w:color w:val="000000" w:themeColor="text1"/>
          <w:sz w:val="24"/>
          <w:szCs w:val="24"/>
          <w:lang w:val="en-GB"/>
        </w:rPr>
        <w:t xml:space="preserve"> Baldeep Singh descends from a long lineage of Gur-Sikh masters of the </w:t>
      </w:r>
      <w:r w:rsidR="0084683B" w:rsidRPr="002A2C14">
        <w:rPr>
          <w:rFonts w:ascii="Times New Roman" w:hAnsi="Times New Roman"/>
          <w:i/>
          <w:iCs/>
          <w:color w:val="000000" w:themeColor="text1"/>
          <w:sz w:val="24"/>
          <w:szCs w:val="24"/>
          <w:lang w:val="en-GB"/>
        </w:rPr>
        <w:t>Gurbāṇī</w:t>
      </w:r>
      <w:r w:rsidR="00D76E89" w:rsidRPr="002A2C14">
        <w:rPr>
          <w:rFonts w:ascii="Times New Roman" w:hAnsi="Times New Roman"/>
          <w:i/>
          <w:iCs/>
          <w:color w:val="000000" w:themeColor="text1"/>
          <w:sz w:val="24"/>
          <w:szCs w:val="24"/>
          <w:lang w:val="en-GB"/>
        </w:rPr>
        <w:t xml:space="preserve"> </w:t>
      </w:r>
      <w:r w:rsidR="00FA28D5" w:rsidRPr="002A2C14">
        <w:rPr>
          <w:rFonts w:ascii="Times New Roman" w:hAnsi="Times New Roman"/>
          <w:i/>
          <w:iCs/>
          <w:color w:val="000000" w:themeColor="text1"/>
          <w:sz w:val="24"/>
          <w:szCs w:val="24"/>
          <w:lang w:val="en-GB"/>
        </w:rPr>
        <w:t>Kīrtana</w:t>
      </w:r>
      <w:r w:rsidR="00D76E89" w:rsidRPr="002A2C14">
        <w:rPr>
          <w:rFonts w:ascii="Times New Roman" w:hAnsi="Times New Roman"/>
          <w:i/>
          <w:iCs/>
          <w:color w:val="000000" w:themeColor="text1"/>
          <w:sz w:val="24"/>
          <w:szCs w:val="24"/>
          <w:lang w:val="en-GB"/>
        </w:rPr>
        <w:t xml:space="preserve"> </w:t>
      </w:r>
      <w:proofErr w:type="spellStart"/>
      <w:r w:rsidR="003162D9" w:rsidRPr="002A2C14">
        <w:rPr>
          <w:rFonts w:ascii="Times New Roman" w:hAnsi="Times New Roman"/>
          <w:i/>
          <w:iCs/>
          <w:color w:val="000000" w:themeColor="text1"/>
          <w:sz w:val="24"/>
          <w:szCs w:val="24"/>
          <w:lang w:val="en-GB"/>
        </w:rPr>
        <w:t>M</w:t>
      </w:r>
      <w:r w:rsidR="00D76E89" w:rsidRPr="002A2C14">
        <w:rPr>
          <w:rFonts w:ascii="Times New Roman" w:hAnsi="Times New Roman"/>
          <w:i/>
          <w:iCs/>
          <w:color w:val="000000" w:themeColor="text1"/>
          <w:sz w:val="24"/>
          <w:szCs w:val="24"/>
          <w:lang w:val="en-GB"/>
        </w:rPr>
        <w:t>aryadā</w:t>
      </w:r>
      <w:proofErr w:type="spellEnd"/>
      <w:r w:rsidR="00D76E89" w:rsidRPr="002A2C14">
        <w:rPr>
          <w:rFonts w:ascii="Times New Roman" w:hAnsi="Times New Roman"/>
          <w:color w:val="000000" w:themeColor="text1"/>
          <w:sz w:val="24"/>
          <w:szCs w:val="24"/>
          <w:lang w:val="en-GB"/>
        </w:rPr>
        <w:t>, and today is its 13</w:t>
      </w:r>
      <w:r w:rsidR="00D76E89" w:rsidRPr="002A2C14">
        <w:rPr>
          <w:rFonts w:ascii="Times New Roman" w:hAnsi="Times New Roman"/>
          <w:color w:val="000000" w:themeColor="text1"/>
          <w:sz w:val="24"/>
          <w:szCs w:val="24"/>
          <w:vertAlign w:val="superscript"/>
          <w:lang w:val="en-GB"/>
        </w:rPr>
        <w:t>th</w:t>
      </w:r>
      <w:r w:rsidR="00D76E89" w:rsidRPr="002A2C14">
        <w:rPr>
          <w:rFonts w:ascii="Times New Roman" w:hAnsi="Times New Roman"/>
          <w:color w:val="000000" w:themeColor="text1"/>
          <w:sz w:val="24"/>
          <w:szCs w:val="24"/>
          <w:lang w:val="en-GB"/>
        </w:rPr>
        <w:t xml:space="preserve"> generation exponent. </w:t>
      </w:r>
      <w:r w:rsidR="00075D7D" w:rsidRPr="002A2C14">
        <w:rPr>
          <w:rFonts w:ascii="Times New Roman" w:hAnsi="Times New Roman"/>
          <w:color w:val="000000" w:themeColor="text1"/>
          <w:sz w:val="24"/>
          <w:szCs w:val="24"/>
          <w:lang w:val="en-GB"/>
        </w:rPr>
        <w:t>Bhāi</w:t>
      </w:r>
      <w:r w:rsidR="00D76E89" w:rsidRPr="002A2C14">
        <w:rPr>
          <w:rFonts w:ascii="Times New Roman" w:hAnsi="Times New Roman"/>
          <w:color w:val="000000" w:themeColor="text1"/>
          <w:sz w:val="24"/>
          <w:szCs w:val="24"/>
          <w:lang w:val="en-GB"/>
        </w:rPr>
        <w:t xml:space="preserve"> </w:t>
      </w:r>
      <w:proofErr w:type="spellStart"/>
      <w:r w:rsidR="00912C73" w:rsidRPr="002A2C14">
        <w:rPr>
          <w:rFonts w:ascii="Times New Roman" w:hAnsi="Times New Roman"/>
          <w:color w:val="000000" w:themeColor="text1"/>
          <w:sz w:val="24"/>
          <w:szCs w:val="24"/>
          <w:lang w:val="en-GB"/>
        </w:rPr>
        <w:t>Sadhāraṇ</w:t>
      </w:r>
      <w:proofErr w:type="spellEnd"/>
      <w:r w:rsidR="00912C73" w:rsidRPr="002A2C14">
        <w:rPr>
          <w:rFonts w:ascii="Times New Roman" w:hAnsi="Times New Roman"/>
          <w:color w:val="000000" w:themeColor="text1"/>
          <w:sz w:val="24"/>
          <w:szCs w:val="24"/>
          <w:lang w:val="en-GB"/>
        </w:rPr>
        <w:t xml:space="preserve"> </w:t>
      </w:r>
      <w:r w:rsidR="00D76E89" w:rsidRPr="002A2C14">
        <w:rPr>
          <w:rFonts w:ascii="Times New Roman" w:hAnsi="Times New Roman"/>
          <w:color w:val="000000" w:themeColor="text1"/>
          <w:sz w:val="24"/>
          <w:szCs w:val="24"/>
          <w:lang w:val="en-GB"/>
        </w:rPr>
        <w:t>was the 2</w:t>
      </w:r>
      <w:r w:rsidR="00D76E89" w:rsidRPr="002A2C14">
        <w:rPr>
          <w:rFonts w:ascii="Times New Roman" w:hAnsi="Times New Roman"/>
          <w:color w:val="000000" w:themeColor="text1"/>
          <w:sz w:val="24"/>
          <w:szCs w:val="24"/>
          <w:vertAlign w:val="superscript"/>
          <w:lang w:val="en-GB"/>
        </w:rPr>
        <w:t>nd</w:t>
      </w:r>
      <w:r w:rsidR="00D76E89" w:rsidRPr="002A2C14">
        <w:rPr>
          <w:rFonts w:ascii="Times New Roman" w:hAnsi="Times New Roman"/>
          <w:color w:val="000000" w:themeColor="text1"/>
          <w:sz w:val="24"/>
          <w:szCs w:val="24"/>
          <w:lang w:val="en-GB"/>
        </w:rPr>
        <w:t xml:space="preserve"> head of the </w:t>
      </w:r>
      <w:r w:rsidR="00D76E89" w:rsidRPr="002A2C14">
        <w:rPr>
          <w:rFonts w:ascii="Times New Roman" w:hAnsi="Times New Roman"/>
          <w:i/>
          <w:iCs/>
          <w:color w:val="000000" w:themeColor="text1"/>
          <w:sz w:val="24"/>
          <w:szCs w:val="24"/>
          <w:lang w:val="en-GB"/>
        </w:rPr>
        <w:t>Dharamsāl</w:t>
      </w:r>
      <w:r w:rsidR="00D76E89" w:rsidRPr="002A2C14">
        <w:rPr>
          <w:rFonts w:ascii="Times New Roman" w:hAnsi="Times New Roman"/>
          <w:color w:val="000000" w:themeColor="text1"/>
          <w:sz w:val="24"/>
          <w:szCs w:val="24"/>
          <w:lang w:val="en-GB"/>
        </w:rPr>
        <w:t>, the school of learning, fou</w:t>
      </w:r>
      <w:r w:rsidR="003162D9" w:rsidRPr="002A2C14">
        <w:rPr>
          <w:rFonts w:ascii="Times New Roman" w:hAnsi="Times New Roman"/>
          <w:color w:val="000000" w:themeColor="text1"/>
          <w:sz w:val="24"/>
          <w:szCs w:val="24"/>
          <w:lang w:val="en-GB"/>
        </w:rPr>
        <w:t xml:space="preserve">nded by </w:t>
      </w:r>
      <w:r w:rsidR="00075D7D" w:rsidRPr="002A2C14">
        <w:rPr>
          <w:rFonts w:ascii="Times New Roman" w:hAnsi="Times New Roman"/>
          <w:color w:val="000000" w:themeColor="text1"/>
          <w:sz w:val="24"/>
          <w:szCs w:val="24"/>
          <w:lang w:val="en-GB"/>
        </w:rPr>
        <w:t>Gurū</w:t>
      </w:r>
      <w:r w:rsidR="003162D9" w:rsidRPr="002A2C14">
        <w:rPr>
          <w:rFonts w:ascii="Times New Roman" w:hAnsi="Times New Roman"/>
          <w:color w:val="000000" w:themeColor="text1"/>
          <w:sz w:val="24"/>
          <w:szCs w:val="24"/>
          <w:lang w:val="en-GB"/>
        </w:rPr>
        <w:t xml:space="preserve"> Bābā Nanak at </w:t>
      </w:r>
      <w:proofErr w:type="spellStart"/>
      <w:r w:rsidR="003162D9" w:rsidRPr="002A2C14">
        <w:rPr>
          <w:rFonts w:ascii="Times New Roman" w:hAnsi="Times New Roman"/>
          <w:color w:val="000000" w:themeColor="text1"/>
          <w:sz w:val="24"/>
          <w:szCs w:val="24"/>
          <w:lang w:val="en-GB"/>
        </w:rPr>
        <w:t>Kartā</w:t>
      </w:r>
      <w:r w:rsidR="00912C73" w:rsidRPr="002A2C14">
        <w:rPr>
          <w:rFonts w:ascii="Times New Roman" w:hAnsi="Times New Roman"/>
          <w:color w:val="000000" w:themeColor="text1"/>
          <w:sz w:val="24"/>
          <w:szCs w:val="24"/>
          <w:lang w:val="en-GB"/>
        </w:rPr>
        <w:t>r</w:t>
      </w:r>
      <w:r w:rsidR="00D76E89" w:rsidRPr="002A2C14">
        <w:rPr>
          <w:rFonts w:ascii="Times New Roman" w:hAnsi="Times New Roman"/>
          <w:color w:val="000000" w:themeColor="text1"/>
          <w:sz w:val="24"/>
          <w:szCs w:val="24"/>
          <w:lang w:val="en-GB"/>
        </w:rPr>
        <w:t>pur</w:t>
      </w:r>
      <w:proofErr w:type="spellEnd"/>
      <w:r w:rsidR="00D76E89" w:rsidRPr="002A2C14">
        <w:rPr>
          <w:rFonts w:ascii="Times New Roman" w:hAnsi="Times New Roman"/>
          <w:color w:val="000000" w:themeColor="text1"/>
          <w:sz w:val="24"/>
          <w:szCs w:val="24"/>
          <w:lang w:val="en-GB"/>
        </w:rPr>
        <w:t xml:space="preserve"> (now in Pakistan) in 1521 AD. </w:t>
      </w:r>
      <w:r w:rsidR="00075D7D" w:rsidRPr="002A2C14">
        <w:rPr>
          <w:rFonts w:ascii="Times New Roman" w:hAnsi="Times New Roman"/>
          <w:color w:val="000000" w:themeColor="text1"/>
          <w:sz w:val="24"/>
          <w:szCs w:val="24"/>
          <w:lang w:val="en-GB"/>
        </w:rPr>
        <w:t>Bhāi</w:t>
      </w:r>
      <w:r w:rsidR="00D76E89" w:rsidRPr="002A2C14">
        <w:rPr>
          <w:rFonts w:ascii="Times New Roman" w:hAnsi="Times New Roman"/>
          <w:color w:val="000000" w:themeColor="text1"/>
          <w:sz w:val="24"/>
          <w:szCs w:val="24"/>
          <w:lang w:val="en-GB"/>
        </w:rPr>
        <w:t xml:space="preserve"> </w:t>
      </w:r>
      <w:proofErr w:type="spellStart"/>
      <w:r w:rsidR="00912C73" w:rsidRPr="002A2C14">
        <w:rPr>
          <w:rFonts w:ascii="Times New Roman" w:hAnsi="Times New Roman"/>
          <w:color w:val="000000" w:themeColor="text1"/>
          <w:sz w:val="24"/>
          <w:szCs w:val="24"/>
          <w:lang w:val="en-GB"/>
        </w:rPr>
        <w:t>Sadhāraṇ</w:t>
      </w:r>
      <w:proofErr w:type="spellEnd"/>
      <w:r w:rsidR="00912C73" w:rsidRPr="002A2C14">
        <w:rPr>
          <w:rFonts w:ascii="Times New Roman" w:hAnsi="Times New Roman"/>
          <w:color w:val="000000" w:themeColor="text1"/>
          <w:sz w:val="24"/>
          <w:szCs w:val="24"/>
          <w:lang w:val="en-GB"/>
        </w:rPr>
        <w:t xml:space="preserve"> </w:t>
      </w:r>
      <w:r w:rsidR="00D76E89" w:rsidRPr="002A2C14">
        <w:rPr>
          <w:rFonts w:ascii="Times New Roman" w:hAnsi="Times New Roman"/>
          <w:color w:val="000000" w:themeColor="text1"/>
          <w:sz w:val="24"/>
          <w:szCs w:val="24"/>
          <w:lang w:val="en-GB"/>
        </w:rPr>
        <w:t xml:space="preserve">was also endowed with a </w:t>
      </w:r>
      <w:proofErr w:type="spellStart"/>
      <w:r w:rsidR="00D76E89" w:rsidRPr="002A2C14">
        <w:rPr>
          <w:rFonts w:ascii="Times New Roman" w:hAnsi="Times New Roman"/>
          <w:i/>
          <w:iCs/>
          <w:color w:val="000000" w:themeColor="text1"/>
          <w:sz w:val="24"/>
          <w:szCs w:val="24"/>
          <w:lang w:val="en-GB"/>
        </w:rPr>
        <w:t>Manjī</w:t>
      </w:r>
      <w:proofErr w:type="spellEnd"/>
      <w:r w:rsidR="00D76E89" w:rsidRPr="002A2C14">
        <w:rPr>
          <w:rFonts w:ascii="Times New Roman" w:hAnsi="Times New Roman"/>
          <w:color w:val="000000" w:themeColor="text1"/>
          <w:sz w:val="24"/>
          <w:szCs w:val="24"/>
          <w:lang w:val="en-GB"/>
        </w:rPr>
        <w:t xml:space="preserve"> by the 3</w:t>
      </w:r>
      <w:r w:rsidR="00D76E89" w:rsidRPr="002A2C14">
        <w:rPr>
          <w:rFonts w:ascii="Times New Roman" w:hAnsi="Times New Roman"/>
          <w:color w:val="000000" w:themeColor="text1"/>
          <w:sz w:val="24"/>
          <w:szCs w:val="24"/>
          <w:vertAlign w:val="superscript"/>
          <w:lang w:val="en-GB"/>
        </w:rPr>
        <w:t>rd</w:t>
      </w:r>
      <w:r w:rsidR="00D76E89" w:rsidRPr="002A2C14">
        <w:rPr>
          <w:rFonts w:ascii="Times New Roman" w:hAnsi="Times New Roman"/>
          <w:color w:val="000000" w:themeColor="text1"/>
          <w:sz w:val="24"/>
          <w:szCs w:val="24"/>
          <w:lang w:val="en-GB"/>
        </w:rPr>
        <w:t xml:space="preserve"> Sikh guru, </w:t>
      </w:r>
      <w:r w:rsidR="00D76E89" w:rsidRPr="002A2C14">
        <w:rPr>
          <w:rFonts w:ascii="Times New Roman" w:hAnsi="Times New Roman"/>
          <w:i/>
          <w:iCs/>
          <w:color w:val="000000" w:themeColor="text1"/>
          <w:sz w:val="24"/>
          <w:szCs w:val="24"/>
          <w:lang w:val="en-GB"/>
        </w:rPr>
        <w:t>Sāhib Srī</w:t>
      </w:r>
      <w:r w:rsidR="00D76E89" w:rsidRPr="002A2C14">
        <w:rPr>
          <w:rFonts w:ascii="Times New Roman" w:hAnsi="Times New Roman"/>
          <w:color w:val="000000" w:themeColor="text1"/>
          <w:sz w:val="24"/>
          <w:szCs w:val="24"/>
          <w:lang w:val="en-GB"/>
        </w:rPr>
        <w:t xml:space="preserve"> </w:t>
      </w:r>
      <w:r w:rsidR="00075D7D" w:rsidRPr="002A2C14">
        <w:rPr>
          <w:rFonts w:ascii="Times New Roman" w:hAnsi="Times New Roman"/>
          <w:color w:val="000000" w:themeColor="text1"/>
          <w:sz w:val="24"/>
          <w:szCs w:val="24"/>
          <w:lang w:val="en-GB"/>
        </w:rPr>
        <w:t>Gurū</w:t>
      </w:r>
      <w:r w:rsidR="00D76E89" w:rsidRPr="002A2C14">
        <w:rPr>
          <w:rFonts w:ascii="Times New Roman" w:hAnsi="Times New Roman"/>
          <w:color w:val="000000" w:themeColor="text1"/>
          <w:sz w:val="24"/>
          <w:szCs w:val="24"/>
          <w:lang w:val="en-GB"/>
        </w:rPr>
        <w:t xml:space="preserve"> Amar Das. </w:t>
      </w:r>
      <w:r w:rsidR="00075D7D" w:rsidRPr="002A2C14">
        <w:rPr>
          <w:rFonts w:ascii="Times New Roman" w:hAnsi="Times New Roman"/>
          <w:color w:val="000000" w:themeColor="text1"/>
          <w:sz w:val="24"/>
          <w:szCs w:val="24"/>
          <w:lang w:val="en-GB"/>
        </w:rPr>
        <w:t>Bhāi</w:t>
      </w:r>
      <w:r w:rsidR="00D76E89" w:rsidRPr="002A2C14">
        <w:rPr>
          <w:rFonts w:ascii="Times New Roman" w:hAnsi="Times New Roman"/>
          <w:color w:val="000000" w:themeColor="text1"/>
          <w:sz w:val="24"/>
          <w:szCs w:val="24"/>
          <w:lang w:val="en-GB"/>
        </w:rPr>
        <w:t xml:space="preserve"> </w:t>
      </w:r>
      <w:proofErr w:type="spellStart"/>
      <w:r w:rsidR="00D76E89" w:rsidRPr="002A2C14">
        <w:rPr>
          <w:rFonts w:ascii="Times New Roman" w:hAnsi="Times New Roman"/>
          <w:color w:val="000000" w:themeColor="text1"/>
          <w:sz w:val="24"/>
          <w:szCs w:val="24"/>
          <w:lang w:val="en-GB"/>
        </w:rPr>
        <w:t>Baldeep’s</w:t>
      </w:r>
      <w:proofErr w:type="spellEnd"/>
      <w:r w:rsidR="00D76E89" w:rsidRPr="002A2C14">
        <w:rPr>
          <w:rFonts w:ascii="Times New Roman" w:hAnsi="Times New Roman"/>
          <w:color w:val="000000" w:themeColor="text1"/>
          <w:sz w:val="24"/>
          <w:szCs w:val="24"/>
          <w:lang w:val="en-GB"/>
        </w:rPr>
        <w:t xml:space="preserve"> repertoire includes masterpieces that were first composed by the Sikh Gurus and the Bhagats themselves. </w:t>
      </w:r>
      <w:r w:rsidR="00075D7D" w:rsidRPr="002A2C14">
        <w:rPr>
          <w:rFonts w:ascii="Times New Roman" w:hAnsi="Times New Roman"/>
          <w:color w:val="000000" w:themeColor="text1"/>
          <w:sz w:val="24"/>
          <w:szCs w:val="24"/>
          <w:lang w:val="en-GB"/>
        </w:rPr>
        <w:t>Bhāi</w:t>
      </w:r>
      <w:r w:rsidR="00D76E89" w:rsidRPr="002A2C14">
        <w:rPr>
          <w:rFonts w:ascii="Times New Roman" w:hAnsi="Times New Roman"/>
          <w:color w:val="000000" w:themeColor="text1"/>
          <w:sz w:val="24"/>
          <w:szCs w:val="24"/>
          <w:lang w:val="en-GB"/>
        </w:rPr>
        <w:t xml:space="preserve"> Baldeep is also the prime exponent (</w:t>
      </w:r>
      <w:proofErr w:type="spellStart"/>
      <w:r w:rsidR="00D76E89" w:rsidRPr="002A2C14">
        <w:rPr>
          <w:rFonts w:ascii="Times New Roman" w:hAnsi="Times New Roman"/>
          <w:i/>
          <w:iCs/>
          <w:color w:val="000000" w:themeColor="text1"/>
          <w:sz w:val="24"/>
          <w:szCs w:val="24"/>
          <w:lang w:val="en-GB"/>
        </w:rPr>
        <w:t>khalifā</w:t>
      </w:r>
      <w:proofErr w:type="spellEnd"/>
      <w:r w:rsidR="00BB5D93" w:rsidRPr="002A2C14">
        <w:rPr>
          <w:rFonts w:ascii="Times New Roman" w:hAnsi="Times New Roman"/>
          <w:color w:val="000000" w:themeColor="text1"/>
          <w:sz w:val="24"/>
          <w:szCs w:val="24"/>
          <w:lang w:val="en-GB"/>
        </w:rPr>
        <w:t xml:space="preserve"> or </w:t>
      </w:r>
      <w:proofErr w:type="spellStart"/>
      <w:r w:rsidR="00BB5D93" w:rsidRPr="002A2C14">
        <w:rPr>
          <w:rFonts w:ascii="Times New Roman" w:hAnsi="Times New Roman"/>
          <w:i/>
          <w:iCs/>
          <w:color w:val="000000" w:themeColor="text1"/>
          <w:sz w:val="24"/>
          <w:szCs w:val="24"/>
          <w:lang w:val="en-GB"/>
        </w:rPr>
        <w:t>pagṛī</w:t>
      </w:r>
      <w:proofErr w:type="spellEnd"/>
      <w:r w:rsidR="00BB5D93" w:rsidRPr="002A2C14">
        <w:rPr>
          <w:rFonts w:ascii="Times New Roman" w:hAnsi="Times New Roman"/>
          <w:i/>
          <w:iCs/>
          <w:color w:val="000000" w:themeColor="text1"/>
          <w:sz w:val="24"/>
          <w:szCs w:val="24"/>
          <w:lang w:val="en-GB"/>
        </w:rPr>
        <w:t xml:space="preserve"> </w:t>
      </w:r>
      <w:proofErr w:type="spellStart"/>
      <w:r w:rsidR="00BB5D93" w:rsidRPr="002A2C14">
        <w:rPr>
          <w:rFonts w:ascii="Times New Roman" w:hAnsi="Times New Roman"/>
          <w:i/>
          <w:iCs/>
          <w:color w:val="000000" w:themeColor="text1"/>
          <w:sz w:val="24"/>
          <w:szCs w:val="24"/>
          <w:lang w:val="en-GB"/>
        </w:rPr>
        <w:t>naśīṅ</w:t>
      </w:r>
      <w:proofErr w:type="spellEnd"/>
      <w:r w:rsidR="00D76E89" w:rsidRPr="002A2C14">
        <w:rPr>
          <w:rFonts w:ascii="Times New Roman" w:hAnsi="Times New Roman"/>
          <w:color w:val="000000" w:themeColor="text1"/>
          <w:sz w:val="24"/>
          <w:szCs w:val="24"/>
          <w:lang w:val="en-GB"/>
        </w:rPr>
        <w:t xml:space="preserve">) of this oldest </w:t>
      </w:r>
      <w:r w:rsidR="003162D9" w:rsidRPr="002A2C14">
        <w:rPr>
          <w:rFonts w:ascii="Times New Roman" w:hAnsi="Times New Roman"/>
          <w:i/>
          <w:iCs/>
          <w:color w:val="000000" w:themeColor="text1"/>
          <w:sz w:val="24"/>
          <w:szCs w:val="24"/>
          <w:lang w:val="en-GB"/>
        </w:rPr>
        <w:t>paramparā</w:t>
      </w:r>
      <w:r w:rsidR="00D76E89" w:rsidRPr="002A2C14">
        <w:rPr>
          <w:rFonts w:ascii="Times New Roman" w:hAnsi="Times New Roman"/>
          <w:color w:val="000000" w:themeColor="text1"/>
          <w:sz w:val="24"/>
          <w:szCs w:val="24"/>
          <w:lang w:val="en-GB"/>
        </w:rPr>
        <w:t xml:space="preserve"> </w:t>
      </w:r>
      <w:r w:rsidR="003162D9" w:rsidRPr="002A2C14">
        <w:rPr>
          <w:rFonts w:ascii="Times New Roman" w:hAnsi="Times New Roman"/>
          <w:color w:val="000000" w:themeColor="text1"/>
          <w:sz w:val="24"/>
          <w:szCs w:val="24"/>
          <w:lang w:val="en-GB"/>
        </w:rPr>
        <w:t xml:space="preserve">(tradition) </w:t>
      </w:r>
      <w:r w:rsidR="00D76E89" w:rsidRPr="002A2C14">
        <w:rPr>
          <w:rFonts w:ascii="Times New Roman" w:hAnsi="Times New Roman"/>
          <w:color w:val="000000" w:themeColor="text1"/>
          <w:sz w:val="24"/>
          <w:szCs w:val="24"/>
          <w:lang w:val="en-GB"/>
        </w:rPr>
        <w:t xml:space="preserve">of classical percussions, </w:t>
      </w:r>
      <w:r w:rsidR="00D76E89" w:rsidRPr="002A2C14">
        <w:rPr>
          <w:rFonts w:ascii="Times New Roman" w:hAnsi="Times New Roman"/>
          <w:i/>
          <w:iCs/>
          <w:color w:val="000000" w:themeColor="text1"/>
          <w:sz w:val="24"/>
          <w:szCs w:val="24"/>
          <w:lang w:val="en-GB"/>
        </w:rPr>
        <w:t>pakhā</w:t>
      </w:r>
      <w:bookmarkStart w:id="0" w:name="_GoBack"/>
      <w:bookmarkEnd w:id="0"/>
      <w:r w:rsidR="00D76E89" w:rsidRPr="002A2C14">
        <w:rPr>
          <w:rFonts w:ascii="Times New Roman" w:hAnsi="Times New Roman"/>
          <w:i/>
          <w:iCs/>
          <w:color w:val="000000" w:themeColor="text1"/>
          <w:sz w:val="24"/>
          <w:szCs w:val="24"/>
          <w:lang w:val="en-GB"/>
        </w:rPr>
        <w:t>waj/</w:t>
      </w:r>
      <w:proofErr w:type="spellStart"/>
      <w:r w:rsidR="00D76E89" w:rsidRPr="002A2C14">
        <w:rPr>
          <w:rFonts w:ascii="Times New Roman" w:hAnsi="Times New Roman"/>
          <w:i/>
          <w:iCs/>
          <w:color w:val="000000" w:themeColor="text1"/>
          <w:sz w:val="24"/>
          <w:szCs w:val="24"/>
          <w:lang w:val="en-GB"/>
        </w:rPr>
        <w:t>mridang</w:t>
      </w:r>
      <w:proofErr w:type="spellEnd"/>
      <w:r w:rsidR="00D76E89" w:rsidRPr="002A2C14">
        <w:rPr>
          <w:rFonts w:ascii="Times New Roman" w:hAnsi="Times New Roman"/>
          <w:i/>
          <w:iCs/>
          <w:color w:val="000000" w:themeColor="text1"/>
          <w:sz w:val="24"/>
          <w:szCs w:val="24"/>
          <w:lang w:val="en-GB"/>
        </w:rPr>
        <w:t> </w:t>
      </w:r>
      <w:r w:rsidR="00D76E89" w:rsidRPr="002A2C14">
        <w:rPr>
          <w:rFonts w:ascii="Times New Roman" w:hAnsi="Times New Roman"/>
          <w:color w:val="000000" w:themeColor="text1"/>
          <w:sz w:val="24"/>
          <w:szCs w:val="24"/>
          <w:lang w:val="en-GB"/>
        </w:rPr>
        <w:t xml:space="preserve">playing of Punjab known as </w:t>
      </w:r>
      <w:r w:rsidR="00D76E89" w:rsidRPr="002A2C14">
        <w:rPr>
          <w:rFonts w:ascii="Times New Roman" w:hAnsi="Times New Roman"/>
          <w:i/>
          <w:iCs/>
          <w:color w:val="000000" w:themeColor="text1"/>
          <w:sz w:val="24"/>
          <w:szCs w:val="24"/>
          <w:lang w:val="en-GB"/>
        </w:rPr>
        <w:t>Sultanpur Lodhi – Amritsari Bāj</w:t>
      </w:r>
      <w:r w:rsidR="003162D9" w:rsidRPr="002A2C14">
        <w:rPr>
          <w:rFonts w:ascii="Times New Roman" w:hAnsi="Times New Roman"/>
          <w:i/>
          <w:iCs/>
          <w:color w:val="000000" w:themeColor="text1"/>
          <w:sz w:val="24"/>
          <w:szCs w:val="24"/>
          <w:lang w:val="en-GB"/>
        </w:rPr>
        <w:t xml:space="preserve"> </w:t>
      </w:r>
      <w:r w:rsidR="003162D9" w:rsidRPr="002A2C14">
        <w:rPr>
          <w:rFonts w:ascii="Times New Roman" w:hAnsi="Times New Roman"/>
          <w:color w:val="000000" w:themeColor="text1"/>
          <w:sz w:val="24"/>
          <w:szCs w:val="24"/>
          <w:lang w:val="en-GB"/>
        </w:rPr>
        <w:t>(15</w:t>
      </w:r>
      <w:r w:rsidR="003162D9" w:rsidRPr="002A2C14">
        <w:rPr>
          <w:rFonts w:ascii="Times New Roman" w:hAnsi="Times New Roman"/>
          <w:color w:val="000000" w:themeColor="text1"/>
          <w:sz w:val="24"/>
          <w:szCs w:val="24"/>
          <w:vertAlign w:val="superscript"/>
          <w:lang w:val="en-GB"/>
        </w:rPr>
        <w:t>th</w:t>
      </w:r>
      <w:r w:rsidR="003162D9" w:rsidRPr="002A2C14">
        <w:rPr>
          <w:rFonts w:ascii="Times New Roman" w:hAnsi="Times New Roman"/>
          <w:color w:val="000000" w:themeColor="text1"/>
          <w:sz w:val="24"/>
          <w:szCs w:val="24"/>
          <w:lang w:val="en-GB"/>
        </w:rPr>
        <w:t xml:space="preserve"> century)</w:t>
      </w:r>
      <w:r w:rsidR="00D76E89" w:rsidRPr="002A2C14">
        <w:rPr>
          <w:rFonts w:ascii="Times New Roman" w:hAnsi="Times New Roman"/>
          <w:color w:val="000000" w:themeColor="text1"/>
          <w:sz w:val="24"/>
          <w:szCs w:val="24"/>
          <w:lang w:val="en-GB"/>
        </w:rPr>
        <w:t>, a tradition that he has singlehandedly revived.</w:t>
      </w:r>
    </w:p>
    <w:p w14:paraId="36B32DE9" w14:textId="40552108" w:rsidR="003D1C12" w:rsidRPr="002A2C14" w:rsidRDefault="00D76E89"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t xml:space="preserve">The Sikh gurus expressed deep spiritual mysteries through musical compositions in </w:t>
      </w:r>
      <w:r w:rsidR="003162D9" w:rsidRPr="002A2C14">
        <w:rPr>
          <w:rFonts w:ascii="Times New Roman" w:hAnsi="Times New Roman"/>
          <w:i/>
          <w:iCs/>
          <w:color w:val="000000" w:themeColor="text1"/>
          <w:sz w:val="24"/>
          <w:szCs w:val="24"/>
          <w:u w:color="333333"/>
          <w:lang w:val="en-GB"/>
        </w:rPr>
        <w:t>c</w:t>
      </w:r>
      <w:r w:rsidRPr="002A2C14">
        <w:rPr>
          <w:rFonts w:ascii="Times New Roman" w:hAnsi="Times New Roman"/>
          <w:i/>
          <w:iCs/>
          <w:color w:val="000000" w:themeColor="text1"/>
          <w:sz w:val="24"/>
          <w:szCs w:val="24"/>
          <w:u w:color="333333"/>
          <w:lang w:val="en-GB"/>
        </w:rPr>
        <w:t>haṅ</w:t>
      </w:r>
      <w:r w:rsidR="003162D9" w:rsidRPr="002A2C14">
        <w:rPr>
          <w:rFonts w:ascii="Times New Roman" w:hAnsi="Times New Roman"/>
          <w:i/>
          <w:iCs/>
          <w:color w:val="000000" w:themeColor="text1"/>
          <w:sz w:val="24"/>
          <w:szCs w:val="24"/>
          <w:u w:color="333333"/>
          <w:lang w:val="en-GB"/>
        </w:rPr>
        <w:t>t, v</w:t>
      </w:r>
      <w:r w:rsidRPr="002A2C14">
        <w:rPr>
          <w:rFonts w:ascii="Times New Roman" w:hAnsi="Times New Roman"/>
          <w:i/>
          <w:iCs/>
          <w:color w:val="000000" w:themeColor="text1"/>
          <w:sz w:val="24"/>
          <w:szCs w:val="24"/>
          <w:u w:color="333333"/>
          <w:lang w:val="en-GB"/>
        </w:rPr>
        <w:t>ār</w:t>
      </w:r>
      <w:r w:rsidR="003162D9" w:rsidRPr="002A2C14">
        <w:rPr>
          <w:rFonts w:ascii="Times New Roman" w:hAnsi="Times New Roman"/>
          <w:i/>
          <w:iCs/>
          <w:color w:val="000000" w:themeColor="text1"/>
          <w:sz w:val="24"/>
          <w:szCs w:val="24"/>
          <w:u w:color="333333"/>
          <w:lang w:val="en-GB"/>
        </w:rPr>
        <w:t>a</w:t>
      </w:r>
      <w:r w:rsidRPr="002A2C14">
        <w:rPr>
          <w:rFonts w:ascii="Times New Roman" w:hAnsi="Times New Roman"/>
          <w:color w:val="000000" w:themeColor="text1"/>
          <w:sz w:val="24"/>
          <w:szCs w:val="24"/>
          <w:u w:color="333333"/>
          <w:lang w:val="en-GB"/>
        </w:rPr>
        <w:t xml:space="preserve"> as well as the </w:t>
      </w:r>
      <w:proofErr w:type="spellStart"/>
      <w:r w:rsidR="003162D9" w:rsidRPr="002A2C14">
        <w:rPr>
          <w:rFonts w:ascii="Times New Roman" w:hAnsi="Times New Roman"/>
          <w:i/>
          <w:iCs/>
          <w:color w:val="000000" w:themeColor="text1"/>
          <w:sz w:val="24"/>
          <w:szCs w:val="24"/>
          <w:u w:color="333333"/>
          <w:lang w:val="en-GB"/>
        </w:rPr>
        <w:t>p</w:t>
      </w:r>
      <w:r w:rsidRPr="002A2C14">
        <w:rPr>
          <w:rFonts w:ascii="Times New Roman" w:hAnsi="Times New Roman"/>
          <w:i/>
          <w:iCs/>
          <w:color w:val="000000" w:themeColor="text1"/>
          <w:sz w:val="24"/>
          <w:szCs w:val="24"/>
          <w:u w:color="333333"/>
          <w:lang w:val="en-GB"/>
        </w:rPr>
        <w:t>ad</w:t>
      </w:r>
      <w:r w:rsidR="00BE1C96" w:rsidRPr="002A2C14">
        <w:rPr>
          <w:rFonts w:ascii="Times New Roman" w:hAnsi="Times New Roman"/>
          <w:i/>
          <w:iCs/>
          <w:color w:val="000000" w:themeColor="text1"/>
          <w:sz w:val="24"/>
          <w:szCs w:val="24"/>
          <w:u w:color="333333"/>
          <w:lang w:val="en-GB"/>
        </w:rPr>
        <w:t>ē</w:t>
      </w:r>
      <w:proofErr w:type="spellEnd"/>
      <w:r w:rsidRPr="002A2C14">
        <w:rPr>
          <w:rFonts w:ascii="Times New Roman" w:hAnsi="Times New Roman"/>
          <w:color w:val="000000" w:themeColor="text1"/>
          <w:sz w:val="24"/>
          <w:szCs w:val="24"/>
          <w:u w:color="333333"/>
          <w:lang w:val="en-GB"/>
        </w:rPr>
        <w:t xml:space="preserve"> or </w:t>
      </w:r>
      <w:r w:rsidR="003162D9" w:rsidRPr="002A2C14">
        <w:rPr>
          <w:rFonts w:ascii="Times New Roman" w:hAnsi="Times New Roman"/>
          <w:i/>
          <w:iCs/>
          <w:color w:val="000000" w:themeColor="text1"/>
          <w:sz w:val="24"/>
          <w:szCs w:val="24"/>
          <w:u w:color="333333"/>
          <w:lang w:val="en-GB"/>
        </w:rPr>
        <w:t>dhurpad</w:t>
      </w:r>
      <w:r w:rsidR="00BE1C96" w:rsidRPr="002A2C14">
        <w:rPr>
          <w:rFonts w:ascii="Times New Roman" w:hAnsi="Times New Roman"/>
          <w:i/>
          <w:iCs/>
          <w:color w:val="000000" w:themeColor="text1"/>
          <w:sz w:val="24"/>
          <w:szCs w:val="24"/>
          <w:u w:color="333333"/>
          <w:lang w:val="en-GB"/>
        </w:rPr>
        <w:t>a</w:t>
      </w:r>
      <w:r w:rsidR="003162D9" w:rsidRPr="002A2C14">
        <w:rPr>
          <w:rFonts w:ascii="Times New Roman" w:hAnsi="Times New Roman"/>
          <w:i/>
          <w:iCs/>
          <w:color w:val="000000" w:themeColor="text1"/>
          <w:sz w:val="24"/>
          <w:szCs w:val="24"/>
          <w:u w:color="333333"/>
          <w:lang w:val="en-GB"/>
        </w:rPr>
        <w:t xml:space="preserve"> </w:t>
      </w:r>
      <w:proofErr w:type="spellStart"/>
      <w:r w:rsidR="003162D9" w:rsidRPr="002A2C14">
        <w:rPr>
          <w:rFonts w:ascii="Times New Roman" w:hAnsi="Times New Roman"/>
          <w:i/>
          <w:iCs/>
          <w:color w:val="000000" w:themeColor="text1"/>
          <w:sz w:val="24"/>
          <w:szCs w:val="24"/>
          <w:u w:color="333333"/>
          <w:lang w:val="en-GB"/>
        </w:rPr>
        <w:t>g</w:t>
      </w:r>
      <w:r w:rsidRPr="002A2C14">
        <w:rPr>
          <w:rFonts w:ascii="Times New Roman" w:hAnsi="Times New Roman"/>
          <w:i/>
          <w:iCs/>
          <w:color w:val="000000" w:themeColor="text1"/>
          <w:sz w:val="24"/>
          <w:szCs w:val="24"/>
          <w:u w:color="333333"/>
          <w:lang w:val="en-GB"/>
        </w:rPr>
        <w:t>āyan</w:t>
      </w:r>
      <w:proofErr w:type="spellEnd"/>
      <w:r w:rsidRPr="002A2C14">
        <w:rPr>
          <w:rFonts w:ascii="Times New Roman" w:hAnsi="Times New Roman"/>
          <w:color w:val="000000" w:themeColor="text1"/>
          <w:sz w:val="24"/>
          <w:szCs w:val="24"/>
          <w:u w:color="333333"/>
          <w:lang w:val="en-GB"/>
        </w:rPr>
        <w:t xml:space="preserve">, which has particularly been the music of the devotees of India’s many spiritual traditions.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Baldeep has been mentored in the </w:t>
      </w:r>
      <w:r w:rsidRPr="002A2C14">
        <w:rPr>
          <w:rFonts w:ascii="Times New Roman" w:hAnsi="Times New Roman"/>
          <w:i/>
          <w:iCs/>
          <w:color w:val="000000" w:themeColor="text1"/>
          <w:sz w:val="24"/>
          <w:szCs w:val="24"/>
          <w:u w:color="333333"/>
          <w:lang w:val="en-GB"/>
        </w:rPr>
        <w:t>dhrupad</w:t>
      </w:r>
      <w:r w:rsidR="00BE1C96" w:rsidRPr="002A2C14">
        <w:rPr>
          <w:rFonts w:ascii="Times New Roman" w:hAnsi="Times New Roman"/>
          <w:i/>
          <w:iCs/>
          <w:color w:val="000000" w:themeColor="text1"/>
          <w:sz w:val="24"/>
          <w:szCs w:val="24"/>
          <w:u w:color="333333"/>
          <w:lang w:val="en-GB"/>
        </w:rPr>
        <w:t>a</w:t>
      </w:r>
      <w:r w:rsidR="003162D9" w:rsidRPr="002A2C14">
        <w:rPr>
          <w:rFonts w:ascii="Times New Roman" w:hAnsi="Times New Roman"/>
          <w:i/>
          <w:iCs/>
          <w:color w:val="000000" w:themeColor="text1"/>
          <w:sz w:val="24"/>
          <w:szCs w:val="24"/>
          <w:u w:color="333333"/>
          <w:lang w:val="en-GB"/>
        </w:rPr>
        <w:t xml:space="preserve">, vāra </w:t>
      </w:r>
      <w:r w:rsidR="003162D9" w:rsidRPr="002A2C14">
        <w:rPr>
          <w:rFonts w:ascii="Times New Roman" w:hAnsi="Times New Roman"/>
          <w:color w:val="000000" w:themeColor="text1"/>
          <w:sz w:val="24"/>
          <w:szCs w:val="24"/>
          <w:u w:color="333333"/>
          <w:lang w:val="en-GB"/>
        </w:rPr>
        <w:t>and</w:t>
      </w:r>
      <w:r w:rsidR="003162D9" w:rsidRPr="002A2C14">
        <w:rPr>
          <w:rFonts w:ascii="Times New Roman" w:hAnsi="Times New Roman"/>
          <w:i/>
          <w:iCs/>
          <w:color w:val="000000" w:themeColor="text1"/>
          <w:sz w:val="24"/>
          <w:szCs w:val="24"/>
          <w:u w:color="333333"/>
          <w:lang w:val="en-GB"/>
        </w:rPr>
        <w:t xml:space="preserve"> chaṅt</w:t>
      </w:r>
      <w:r w:rsidRPr="002A2C14">
        <w:rPr>
          <w:rFonts w:ascii="Times New Roman" w:hAnsi="Times New Roman"/>
          <w:color w:val="000000" w:themeColor="text1"/>
          <w:sz w:val="24"/>
          <w:szCs w:val="24"/>
          <w:u w:color="333333"/>
          <w:lang w:val="en-GB"/>
        </w:rPr>
        <w:t xml:space="preserve"> genre</w:t>
      </w:r>
      <w:r w:rsidR="003162D9" w:rsidRPr="002A2C14">
        <w:rPr>
          <w:rFonts w:ascii="Times New Roman" w:hAnsi="Times New Roman"/>
          <w:color w:val="000000" w:themeColor="text1"/>
          <w:sz w:val="24"/>
          <w:szCs w:val="24"/>
          <w:u w:color="333333"/>
          <w:lang w:val="en-GB"/>
        </w:rPr>
        <w:t>s</w:t>
      </w:r>
      <w:r w:rsidRPr="002A2C14">
        <w:rPr>
          <w:rFonts w:ascii="Times New Roman" w:hAnsi="Times New Roman"/>
          <w:color w:val="000000" w:themeColor="text1"/>
          <w:sz w:val="24"/>
          <w:szCs w:val="24"/>
          <w:u w:color="333333"/>
          <w:lang w:val="en-GB"/>
        </w:rPr>
        <w:t xml:space="preserve"> </w:t>
      </w:r>
      <w:r w:rsidR="003162D9" w:rsidRPr="002A2C14">
        <w:rPr>
          <w:rFonts w:ascii="Times New Roman" w:hAnsi="Times New Roman"/>
          <w:color w:val="000000" w:themeColor="text1"/>
          <w:sz w:val="24"/>
          <w:szCs w:val="24"/>
          <w:u w:color="333333"/>
          <w:lang w:val="en-GB"/>
        </w:rPr>
        <w:t xml:space="preserve">of </w:t>
      </w:r>
      <w:r w:rsidR="003162D9" w:rsidRPr="002A2C14">
        <w:rPr>
          <w:rFonts w:ascii="Times New Roman" w:hAnsi="Times New Roman"/>
          <w:i/>
          <w:iCs/>
          <w:color w:val="000000" w:themeColor="text1"/>
          <w:sz w:val="24"/>
          <w:szCs w:val="24"/>
          <w:u w:color="333333"/>
          <w:lang w:val="en-GB"/>
        </w:rPr>
        <w:t>Gurbāṇī Saṅgīta</w:t>
      </w:r>
      <w:r w:rsidR="003162D9" w:rsidRPr="002A2C14">
        <w:rPr>
          <w:rFonts w:ascii="Times New Roman" w:hAnsi="Times New Roman"/>
          <w:color w:val="000000" w:themeColor="text1"/>
          <w:sz w:val="24"/>
          <w:szCs w:val="24"/>
          <w:u w:color="333333"/>
          <w:lang w:val="en-GB"/>
        </w:rPr>
        <w:t xml:space="preserve"> </w:t>
      </w:r>
      <w:r w:rsidRPr="002A2C14">
        <w:rPr>
          <w:rFonts w:ascii="Times New Roman" w:hAnsi="Times New Roman"/>
          <w:color w:val="000000" w:themeColor="text1"/>
          <w:sz w:val="24"/>
          <w:szCs w:val="24"/>
          <w:u w:color="333333"/>
          <w:lang w:val="en-GB"/>
        </w:rPr>
        <w:t xml:space="preserve">by his granduncles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Avtar Singh (1925-2006) and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Gurcharan Singh (1915-2017) as w</w:t>
      </w:r>
      <w:r w:rsidR="00912C73" w:rsidRPr="002A2C14">
        <w:rPr>
          <w:rFonts w:ascii="Times New Roman" w:hAnsi="Times New Roman"/>
          <w:color w:val="000000" w:themeColor="text1"/>
          <w:sz w:val="24"/>
          <w:szCs w:val="24"/>
          <w:u w:color="333333"/>
          <w:lang w:val="en-GB"/>
        </w:rPr>
        <w:t>ell as Ustād Rahim Fahimuddin Dā</w:t>
      </w:r>
      <w:r w:rsidRPr="002A2C14">
        <w:rPr>
          <w:rFonts w:ascii="Times New Roman" w:hAnsi="Times New Roman"/>
          <w:color w:val="000000" w:themeColor="text1"/>
          <w:sz w:val="24"/>
          <w:szCs w:val="24"/>
          <w:u w:color="333333"/>
          <w:lang w:val="en-GB"/>
        </w:rPr>
        <w:t>gar (1926-2011), a 1</w:t>
      </w:r>
      <w:r w:rsidR="003162D9" w:rsidRPr="002A2C14">
        <w:rPr>
          <w:rFonts w:ascii="Times New Roman" w:hAnsi="Times New Roman"/>
          <w:color w:val="000000" w:themeColor="text1"/>
          <w:sz w:val="24"/>
          <w:szCs w:val="24"/>
          <w:u w:color="333333"/>
          <w:lang w:val="en-GB"/>
        </w:rPr>
        <w:t>9</w:t>
      </w:r>
      <w:r w:rsidR="003162D9" w:rsidRPr="002A2C14">
        <w:rPr>
          <w:rFonts w:ascii="Times New Roman" w:hAnsi="Times New Roman"/>
          <w:color w:val="000000" w:themeColor="text1"/>
          <w:sz w:val="24"/>
          <w:szCs w:val="24"/>
          <w:u w:color="333333"/>
          <w:vertAlign w:val="superscript"/>
          <w:lang w:val="en-GB"/>
        </w:rPr>
        <w:t>th</w:t>
      </w:r>
      <w:r w:rsidR="003162D9" w:rsidRPr="002A2C14">
        <w:rPr>
          <w:rFonts w:ascii="Times New Roman" w:hAnsi="Times New Roman"/>
          <w:color w:val="000000" w:themeColor="text1"/>
          <w:sz w:val="24"/>
          <w:szCs w:val="24"/>
          <w:u w:color="333333"/>
          <w:lang w:val="en-GB"/>
        </w:rPr>
        <w:t xml:space="preserve"> generation scion of the Ḍ</w:t>
      </w:r>
      <w:r w:rsidR="00811FA7" w:rsidRPr="002A2C14">
        <w:rPr>
          <w:rFonts w:ascii="Times New Roman" w:hAnsi="Times New Roman"/>
          <w:color w:val="000000" w:themeColor="text1"/>
          <w:sz w:val="24"/>
          <w:szCs w:val="24"/>
          <w:u w:color="333333"/>
          <w:lang w:val="en-GB"/>
        </w:rPr>
        <w:t>agurvāṇī</w:t>
      </w:r>
      <w:r w:rsidR="00912C73" w:rsidRPr="002A2C14">
        <w:rPr>
          <w:rFonts w:ascii="Times New Roman" w:hAnsi="Times New Roman"/>
          <w:color w:val="000000" w:themeColor="text1"/>
          <w:sz w:val="24"/>
          <w:szCs w:val="24"/>
          <w:u w:color="333333"/>
          <w:lang w:val="en-GB"/>
        </w:rPr>
        <w:t xml:space="preserve"> and Ustā</w:t>
      </w:r>
      <w:r w:rsidRPr="002A2C14">
        <w:rPr>
          <w:rFonts w:ascii="Times New Roman" w:hAnsi="Times New Roman"/>
          <w:color w:val="000000" w:themeColor="text1"/>
          <w:sz w:val="24"/>
          <w:szCs w:val="24"/>
          <w:u w:color="333333"/>
          <w:lang w:val="en-GB"/>
        </w:rPr>
        <w:t xml:space="preserve">d </w:t>
      </w:r>
      <w:r w:rsidR="00912C73" w:rsidRPr="002A2C14">
        <w:rPr>
          <w:rFonts w:ascii="Times New Roman" w:hAnsi="Times New Roman"/>
          <w:i/>
          <w:iCs/>
          <w:color w:val="000000" w:themeColor="text1"/>
          <w:sz w:val="24"/>
          <w:szCs w:val="24"/>
          <w:u w:color="333333"/>
          <w:lang w:val="en-GB"/>
        </w:rPr>
        <w:t>Malikzā</w:t>
      </w:r>
      <w:r w:rsidRPr="002A2C14">
        <w:rPr>
          <w:rFonts w:ascii="Times New Roman" w:hAnsi="Times New Roman"/>
          <w:i/>
          <w:iCs/>
          <w:color w:val="000000" w:themeColor="text1"/>
          <w:sz w:val="24"/>
          <w:szCs w:val="24"/>
          <w:u w:color="333333"/>
          <w:lang w:val="en-GB"/>
        </w:rPr>
        <w:t>d</w:t>
      </w:r>
      <w:r w:rsidR="00912C73" w:rsidRPr="002A2C14">
        <w:rPr>
          <w:rFonts w:ascii="Times New Roman" w:hAnsi="Times New Roman"/>
          <w:i/>
          <w:iCs/>
          <w:color w:val="000000" w:themeColor="text1"/>
          <w:sz w:val="24"/>
          <w:szCs w:val="24"/>
          <w:u w:color="333333"/>
          <w:lang w:val="en-GB"/>
        </w:rPr>
        <w:t>ā</w:t>
      </w:r>
      <w:r w:rsidR="00912C73" w:rsidRPr="002A2C14">
        <w:rPr>
          <w:rFonts w:ascii="Times New Roman" w:hAnsi="Times New Roman"/>
          <w:color w:val="000000" w:themeColor="text1"/>
          <w:sz w:val="24"/>
          <w:szCs w:val="24"/>
          <w:u w:color="333333"/>
          <w:lang w:val="en-GB"/>
        </w:rPr>
        <w:t xml:space="preserve"> Mohammad </w:t>
      </w:r>
      <w:proofErr w:type="spellStart"/>
      <w:r w:rsidR="00912C73" w:rsidRPr="002A2C14">
        <w:rPr>
          <w:rFonts w:ascii="Times New Roman" w:hAnsi="Times New Roman"/>
          <w:color w:val="000000" w:themeColor="text1"/>
          <w:sz w:val="24"/>
          <w:szCs w:val="24"/>
          <w:u w:color="333333"/>
          <w:lang w:val="en-GB"/>
        </w:rPr>
        <w:t>Hafī</w:t>
      </w:r>
      <w:r w:rsidRPr="002A2C14">
        <w:rPr>
          <w:rFonts w:ascii="Times New Roman" w:hAnsi="Times New Roman"/>
          <w:color w:val="000000" w:themeColor="text1"/>
          <w:sz w:val="24"/>
          <w:szCs w:val="24"/>
          <w:u w:color="333333"/>
          <w:lang w:val="en-GB"/>
        </w:rPr>
        <w:t>z</w:t>
      </w:r>
      <w:proofErr w:type="spellEnd"/>
      <w:r w:rsidRPr="002A2C14">
        <w:rPr>
          <w:rFonts w:ascii="Times New Roman" w:hAnsi="Times New Roman"/>
          <w:color w:val="000000" w:themeColor="text1"/>
          <w:sz w:val="24"/>
          <w:szCs w:val="24"/>
          <w:u w:color="333333"/>
          <w:lang w:val="en-GB"/>
        </w:rPr>
        <w:t xml:space="preserve"> Khan </w:t>
      </w:r>
      <w:r w:rsidR="00811FA7" w:rsidRPr="002A2C14">
        <w:rPr>
          <w:rFonts w:ascii="Times New Roman" w:hAnsi="Times New Roman"/>
          <w:i/>
          <w:iCs/>
          <w:color w:val="000000" w:themeColor="text1"/>
          <w:sz w:val="24"/>
          <w:szCs w:val="24"/>
          <w:u w:color="333333"/>
          <w:lang w:val="en-GB"/>
        </w:rPr>
        <w:t xml:space="preserve">Khanḍehrē </w:t>
      </w:r>
      <w:proofErr w:type="spellStart"/>
      <w:r w:rsidR="00811FA7" w:rsidRPr="002A2C14">
        <w:rPr>
          <w:rFonts w:ascii="Times New Roman" w:hAnsi="Times New Roman"/>
          <w:i/>
          <w:iCs/>
          <w:color w:val="000000" w:themeColor="text1"/>
          <w:sz w:val="24"/>
          <w:szCs w:val="24"/>
          <w:u w:color="333333"/>
          <w:lang w:val="en-GB"/>
        </w:rPr>
        <w:t>Talwaṅḍiwā</w:t>
      </w:r>
      <w:r w:rsidRPr="002A2C14">
        <w:rPr>
          <w:rFonts w:ascii="Times New Roman" w:hAnsi="Times New Roman"/>
          <w:i/>
          <w:iCs/>
          <w:color w:val="000000" w:themeColor="text1"/>
          <w:sz w:val="24"/>
          <w:szCs w:val="24"/>
          <w:u w:color="333333"/>
          <w:lang w:val="en-GB"/>
        </w:rPr>
        <w:t>l</w:t>
      </w:r>
      <w:r w:rsidR="00811FA7" w:rsidRPr="002A2C14">
        <w:rPr>
          <w:rFonts w:ascii="Times New Roman" w:hAnsi="Times New Roman"/>
          <w:i/>
          <w:iCs/>
          <w:color w:val="000000" w:themeColor="text1"/>
          <w:sz w:val="24"/>
          <w:szCs w:val="24"/>
          <w:u w:color="333333"/>
          <w:lang w:val="en-GB"/>
        </w:rPr>
        <w:t>ē</w:t>
      </w:r>
      <w:proofErr w:type="spellEnd"/>
      <w:r w:rsidRPr="002A2C14">
        <w:rPr>
          <w:rFonts w:ascii="Times New Roman" w:hAnsi="Times New Roman"/>
          <w:color w:val="000000" w:themeColor="text1"/>
          <w:sz w:val="24"/>
          <w:szCs w:val="24"/>
          <w:u w:color="333333"/>
          <w:lang w:val="en-GB"/>
        </w:rPr>
        <w:t xml:space="preserve"> (d. 2009), th</w:t>
      </w:r>
      <w:r w:rsidR="00811FA7" w:rsidRPr="002A2C14">
        <w:rPr>
          <w:rFonts w:ascii="Times New Roman" w:hAnsi="Times New Roman"/>
          <w:color w:val="000000" w:themeColor="text1"/>
          <w:sz w:val="24"/>
          <w:szCs w:val="24"/>
          <w:u w:color="333333"/>
          <w:lang w:val="en-GB"/>
        </w:rPr>
        <w:t>e 133</w:t>
      </w:r>
      <w:r w:rsidR="00811FA7" w:rsidRPr="002A2C14">
        <w:rPr>
          <w:rFonts w:ascii="Times New Roman" w:hAnsi="Times New Roman"/>
          <w:color w:val="000000" w:themeColor="text1"/>
          <w:sz w:val="24"/>
          <w:szCs w:val="24"/>
          <w:u w:color="333333"/>
          <w:vertAlign w:val="superscript"/>
          <w:lang w:val="en-GB"/>
        </w:rPr>
        <w:t>th</w:t>
      </w:r>
      <w:r w:rsidR="00811FA7" w:rsidRPr="002A2C14">
        <w:rPr>
          <w:rFonts w:ascii="Times New Roman" w:hAnsi="Times New Roman"/>
          <w:color w:val="000000" w:themeColor="text1"/>
          <w:sz w:val="24"/>
          <w:szCs w:val="24"/>
          <w:u w:color="333333"/>
          <w:lang w:val="en-GB"/>
        </w:rPr>
        <w:t xml:space="preserve"> exponent of the </w:t>
      </w:r>
      <w:proofErr w:type="spellStart"/>
      <w:r w:rsidR="00811FA7" w:rsidRPr="002A2C14">
        <w:rPr>
          <w:rFonts w:ascii="Times New Roman" w:hAnsi="Times New Roman"/>
          <w:color w:val="000000" w:themeColor="text1"/>
          <w:sz w:val="24"/>
          <w:szCs w:val="24"/>
          <w:u w:color="333333"/>
          <w:lang w:val="en-GB"/>
        </w:rPr>
        <w:t>Khaṅḍarvāṇī</w:t>
      </w:r>
      <w:proofErr w:type="spellEnd"/>
      <w:r w:rsidRPr="002A2C14">
        <w:rPr>
          <w:rFonts w:ascii="Times New Roman" w:hAnsi="Times New Roman"/>
          <w:color w:val="000000" w:themeColor="text1"/>
          <w:sz w:val="24"/>
          <w:szCs w:val="24"/>
          <w:u w:color="333333"/>
          <w:lang w:val="en-GB"/>
        </w:rPr>
        <w:t>.</w:t>
      </w:r>
    </w:p>
    <w:p w14:paraId="12F51206" w14:textId="7EB36262" w:rsidR="003D1C12" w:rsidRPr="002A2C14" w:rsidRDefault="00D76E89"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lastRenderedPageBreak/>
        <w:t xml:space="preserve">The </w:t>
      </w:r>
      <w:r w:rsidRPr="002A2C14">
        <w:rPr>
          <w:rFonts w:ascii="Times New Roman" w:hAnsi="Times New Roman"/>
          <w:i/>
          <w:iCs/>
          <w:color w:val="000000" w:themeColor="text1"/>
          <w:sz w:val="24"/>
          <w:szCs w:val="24"/>
          <w:u w:color="333333"/>
          <w:lang w:val="en-GB"/>
        </w:rPr>
        <w:t>Sultanpur Lodhi –</w:t>
      </w:r>
      <w:r w:rsidRPr="002A2C14">
        <w:rPr>
          <w:rFonts w:ascii="Times New Roman" w:hAnsi="Times New Roman"/>
          <w:color w:val="000000" w:themeColor="text1"/>
          <w:sz w:val="24"/>
          <w:szCs w:val="24"/>
          <w:u w:color="333333"/>
          <w:lang w:val="en-GB"/>
        </w:rPr>
        <w:t xml:space="preserve"> </w:t>
      </w:r>
      <w:r w:rsidRPr="002A2C14">
        <w:rPr>
          <w:rFonts w:ascii="Times New Roman" w:hAnsi="Times New Roman"/>
          <w:i/>
          <w:iCs/>
          <w:color w:val="000000" w:themeColor="text1"/>
          <w:sz w:val="24"/>
          <w:szCs w:val="24"/>
          <w:u w:color="333333"/>
          <w:lang w:val="en-GB"/>
        </w:rPr>
        <w:t>Amritsari</w:t>
      </w:r>
      <w:r w:rsidRPr="002A2C14">
        <w:rPr>
          <w:rFonts w:ascii="Times New Roman" w:hAnsi="Times New Roman"/>
          <w:color w:val="000000" w:themeColor="text1"/>
          <w:sz w:val="24"/>
          <w:szCs w:val="24"/>
          <w:u w:color="333333"/>
          <w:lang w:val="en-GB"/>
        </w:rPr>
        <w:t xml:space="preserve"> </w:t>
      </w:r>
      <w:r w:rsidR="003162D9" w:rsidRPr="002A2C14">
        <w:rPr>
          <w:rFonts w:ascii="Times New Roman" w:hAnsi="Times New Roman"/>
          <w:i/>
          <w:iCs/>
          <w:color w:val="000000" w:themeColor="text1"/>
          <w:sz w:val="24"/>
          <w:szCs w:val="24"/>
          <w:u w:color="333333"/>
          <w:lang w:val="en-GB"/>
        </w:rPr>
        <w:t>B</w:t>
      </w:r>
      <w:r w:rsidRPr="002A2C14">
        <w:rPr>
          <w:rFonts w:ascii="Times New Roman" w:hAnsi="Times New Roman"/>
          <w:i/>
          <w:iCs/>
          <w:color w:val="000000" w:themeColor="text1"/>
          <w:sz w:val="24"/>
          <w:szCs w:val="24"/>
          <w:u w:color="333333"/>
          <w:lang w:val="en-GB"/>
        </w:rPr>
        <w:t>āj</w:t>
      </w:r>
      <w:r w:rsidRPr="002A2C14">
        <w:rPr>
          <w:rFonts w:ascii="Times New Roman" w:hAnsi="Times New Roman"/>
          <w:color w:val="000000" w:themeColor="text1"/>
          <w:sz w:val="24"/>
          <w:szCs w:val="24"/>
          <w:u w:color="333333"/>
          <w:lang w:val="en-GB"/>
        </w:rPr>
        <w:t> is the oldest surviving of all </w:t>
      </w:r>
      <w:r w:rsidRPr="002A2C14">
        <w:rPr>
          <w:rFonts w:ascii="Times New Roman" w:hAnsi="Times New Roman"/>
          <w:i/>
          <w:iCs/>
          <w:color w:val="000000" w:themeColor="text1"/>
          <w:sz w:val="24"/>
          <w:szCs w:val="24"/>
          <w:u w:color="333333"/>
          <w:lang w:val="en-GB"/>
        </w:rPr>
        <w:t>pakhāwaj-joṛī</w:t>
      </w:r>
      <w:r w:rsidRPr="002A2C14">
        <w:rPr>
          <w:rFonts w:ascii="Times New Roman" w:hAnsi="Times New Roman"/>
          <w:color w:val="000000" w:themeColor="text1"/>
          <w:sz w:val="24"/>
          <w:szCs w:val="24"/>
          <w:u w:color="333333"/>
          <w:lang w:val="en-GB"/>
        </w:rPr>
        <w:t xml:space="preserve"> traditions in South-Asia. He is the for-bearer of one of the most illustrious lineages that was once known as </w:t>
      </w:r>
      <w:proofErr w:type="spellStart"/>
      <w:r w:rsidR="00912C73" w:rsidRPr="002A2C14">
        <w:rPr>
          <w:rFonts w:ascii="Times New Roman" w:hAnsi="Times New Roman"/>
          <w:i/>
          <w:iCs/>
          <w:color w:val="000000" w:themeColor="text1"/>
          <w:sz w:val="24"/>
          <w:szCs w:val="24"/>
          <w:u w:color="333333"/>
          <w:lang w:val="en-GB"/>
        </w:rPr>
        <w:t>Nāyī</w:t>
      </w:r>
      <w:r w:rsidRPr="002A2C14">
        <w:rPr>
          <w:rFonts w:ascii="Times New Roman" w:hAnsi="Times New Roman"/>
          <w:i/>
          <w:iCs/>
          <w:color w:val="000000" w:themeColor="text1"/>
          <w:sz w:val="24"/>
          <w:szCs w:val="24"/>
          <w:u w:color="333333"/>
          <w:lang w:val="en-GB"/>
        </w:rPr>
        <w:t>āṅ</w:t>
      </w:r>
      <w:proofErr w:type="spellEnd"/>
      <w:r w:rsidRPr="002A2C14">
        <w:rPr>
          <w:rFonts w:ascii="Times New Roman" w:hAnsi="Times New Roman"/>
          <w:i/>
          <w:iCs/>
          <w:color w:val="000000" w:themeColor="text1"/>
          <w:sz w:val="24"/>
          <w:szCs w:val="24"/>
          <w:u w:color="333333"/>
          <w:lang w:val="en-GB"/>
        </w:rPr>
        <w:t>-dā-gharāṇā</w:t>
      </w:r>
      <w:r w:rsidRPr="002A2C14">
        <w:rPr>
          <w:rFonts w:ascii="Times New Roman" w:hAnsi="Times New Roman"/>
          <w:color w:val="000000" w:themeColor="text1"/>
          <w:sz w:val="24"/>
          <w:szCs w:val="24"/>
          <w:u w:color="333333"/>
          <w:lang w:val="en-GB"/>
        </w:rPr>
        <w:t> f</w:t>
      </w:r>
      <w:r w:rsidR="00912C73" w:rsidRPr="002A2C14">
        <w:rPr>
          <w:rFonts w:ascii="Times New Roman" w:hAnsi="Times New Roman"/>
          <w:color w:val="000000" w:themeColor="text1"/>
          <w:sz w:val="24"/>
          <w:szCs w:val="24"/>
          <w:u w:color="333333"/>
          <w:lang w:val="en-GB"/>
        </w:rPr>
        <w:t xml:space="preserve">or </w:t>
      </w:r>
      <w:r w:rsidR="00747566" w:rsidRPr="002A2C14">
        <w:rPr>
          <w:rFonts w:ascii="Times New Roman" w:hAnsi="Times New Roman"/>
          <w:color w:val="000000" w:themeColor="text1"/>
          <w:sz w:val="24"/>
          <w:szCs w:val="24"/>
          <w:u w:color="333333"/>
          <w:lang w:val="en-GB"/>
        </w:rPr>
        <w:t>Bābā</w:t>
      </w:r>
      <w:r w:rsidR="00912C73" w:rsidRPr="002A2C14">
        <w:rPr>
          <w:rFonts w:ascii="Times New Roman" w:hAnsi="Times New Roman"/>
          <w:color w:val="000000" w:themeColor="text1"/>
          <w:sz w:val="24"/>
          <w:szCs w:val="24"/>
          <w:u w:color="333333"/>
          <w:lang w:val="en-GB"/>
        </w:rPr>
        <w:t xml:space="preserve"> </w:t>
      </w:r>
      <w:proofErr w:type="spellStart"/>
      <w:r w:rsidR="00912C73" w:rsidRPr="002A2C14">
        <w:rPr>
          <w:rFonts w:ascii="Times New Roman" w:hAnsi="Times New Roman"/>
          <w:color w:val="000000" w:themeColor="text1"/>
          <w:sz w:val="24"/>
          <w:szCs w:val="24"/>
          <w:u w:color="333333"/>
          <w:lang w:val="en-GB"/>
        </w:rPr>
        <w:t>Maiyā</w:t>
      </w:r>
      <w:proofErr w:type="spellEnd"/>
      <w:r w:rsidRPr="002A2C14">
        <w:rPr>
          <w:rFonts w:ascii="Times New Roman" w:hAnsi="Times New Roman"/>
          <w:color w:val="000000" w:themeColor="text1"/>
          <w:sz w:val="24"/>
          <w:szCs w:val="24"/>
          <w:u w:color="333333"/>
          <w:lang w:val="en-GB"/>
        </w:rPr>
        <w:t xml:space="preserve"> Singh’s father was the </w:t>
      </w:r>
      <w:r w:rsidRPr="002A2C14">
        <w:rPr>
          <w:rFonts w:ascii="Times New Roman" w:hAnsi="Times New Roman"/>
          <w:i/>
          <w:iCs/>
          <w:color w:val="000000" w:themeColor="text1"/>
          <w:sz w:val="24"/>
          <w:szCs w:val="24"/>
          <w:u w:color="333333"/>
          <w:lang w:val="en-GB"/>
        </w:rPr>
        <w:t>Nā</w:t>
      </w:r>
      <w:r w:rsidR="00912C73" w:rsidRPr="002A2C14">
        <w:rPr>
          <w:rFonts w:ascii="Times New Roman" w:hAnsi="Times New Roman"/>
          <w:i/>
          <w:iCs/>
          <w:color w:val="000000" w:themeColor="text1"/>
          <w:sz w:val="24"/>
          <w:szCs w:val="24"/>
          <w:u w:color="333333"/>
          <w:lang w:val="en-GB"/>
        </w:rPr>
        <w:t>y</w:t>
      </w:r>
      <w:r w:rsidRPr="002A2C14">
        <w:rPr>
          <w:rFonts w:ascii="Times New Roman" w:hAnsi="Times New Roman"/>
          <w:i/>
          <w:iCs/>
          <w:color w:val="000000" w:themeColor="text1"/>
          <w:sz w:val="24"/>
          <w:szCs w:val="24"/>
          <w:u w:color="333333"/>
          <w:lang w:val="en-GB"/>
        </w:rPr>
        <w:t>ī</w:t>
      </w:r>
      <w:r w:rsidRPr="002A2C14">
        <w:rPr>
          <w:rFonts w:ascii="Times New Roman" w:hAnsi="Times New Roman"/>
          <w:color w:val="000000" w:themeColor="text1"/>
          <w:sz w:val="24"/>
          <w:szCs w:val="24"/>
          <w:u w:color="333333"/>
          <w:lang w:val="en-GB"/>
        </w:rPr>
        <w:t xml:space="preserve"> (hygienist) of </w:t>
      </w:r>
      <w:proofErr w:type="spellStart"/>
      <w:r w:rsidRPr="002A2C14">
        <w:rPr>
          <w:rFonts w:ascii="Times New Roman" w:hAnsi="Times New Roman"/>
          <w:color w:val="000000" w:themeColor="text1"/>
          <w:sz w:val="24"/>
          <w:szCs w:val="24"/>
          <w:u w:color="333333"/>
          <w:lang w:val="en-GB"/>
        </w:rPr>
        <w:t>Mahārāja</w:t>
      </w:r>
      <w:proofErr w:type="spellEnd"/>
      <w:r w:rsidRPr="002A2C14">
        <w:rPr>
          <w:rFonts w:ascii="Times New Roman" w:hAnsi="Times New Roman"/>
          <w:color w:val="000000" w:themeColor="text1"/>
          <w:sz w:val="24"/>
          <w:szCs w:val="24"/>
          <w:u w:color="333333"/>
          <w:lang w:val="en-GB"/>
        </w:rPr>
        <w:t xml:space="preserve"> Ranjit Singh.</w:t>
      </w:r>
    </w:p>
    <w:p w14:paraId="5EC12381" w14:textId="17C25D08" w:rsidR="003D1C12" w:rsidRPr="002A2C14" w:rsidRDefault="00747566" w:rsidP="001C6444">
      <w:pPr>
        <w:pStyle w:val="IntenseQuote"/>
        <w:spacing w:before="120" w:after="120" w:line="360" w:lineRule="auto"/>
        <w:ind w:left="862" w:right="862"/>
        <w:rPr>
          <w:rFonts w:eastAsia="Times New Roman"/>
          <w:color w:val="000000" w:themeColor="text1"/>
          <w:u w:color="333333"/>
          <w:lang w:val="en-GB"/>
        </w:rPr>
      </w:pPr>
      <w:r w:rsidRPr="002A2C14">
        <w:rPr>
          <w:color w:val="000000" w:themeColor="text1"/>
          <w:u w:color="333333"/>
          <w:lang w:val="en-GB"/>
        </w:rPr>
        <w:t>Bābā</w:t>
      </w:r>
      <w:r w:rsidR="00075D7D" w:rsidRPr="002A2C14">
        <w:rPr>
          <w:color w:val="000000" w:themeColor="text1"/>
          <w:u w:color="333333"/>
          <w:lang w:val="en-GB"/>
        </w:rPr>
        <w:t xml:space="preserve"> </w:t>
      </w:r>
      <w:proofErr w:type="spellStart"/>
      <w:r w:rsidR="00075D7D" w:rsidRPr="002A2C14">
        <w:rPr>
          <w:color w:val="000000" w:themeColor="text1"/>
          <w:u w:color="333333"/>
          <w:lang w:val="en-GB"/>
        </w:rPr>
        <w:t>Maiyā</w:t>
      </w:r>
      <w:proofErr w:type="spellEnd"/>
      <w:r w:rsidR="00D76E89" w:rsidRPr="002A2C14">
        <w:rPr>
          <w:color w:val="000000" w:themeColor="text1"/>
          <w:u w:color="333333"/>
          <w:lang w:val="en-GB"/>
        </w:rPr>
        <w:t xml:space="preserve"> Singh</w:t>
      </w:r>
    </w:p>
    <w:p w14:paraId="327BF5F7" w14:textId="77777777" w:rsidR="003D1C12" w:rsidRPr="002A2C14" w:rsidRDefault="00D76E89" w:rsidP="001C6444">
      <w:pPr>
        <w:pStyle w:val="IntenseQuote"/>
        <w:spacing w:before="120" w:after="120" w:line="360" w:lineRule="auto"/>
        <w:ind w:left="862" w:right="862"/>
        <w:rPr>
          <w:rFonts w:eastAsia="Times New Roman"/>
          <w:color w:val="000000" w:themeColor="text1"/>
          <w:u w:color="333333"/>
          <w:lang w:val="en-GB"/>
        </w:rPr>
      </w:pPr>
      <w:r w:rsidRPr="002A2C14">
        <w:rPr>
          <w:color w:val="000000" w:themeColor="text1"/>
          <w:u w:color="333333"/>
          <w:lang w:val="en-GB"/>
        </w:rPr>
        <w:t>|</w:t>
      </w:r>
    </w:p>
    <w:p w14:paraId="5897BFFF" w14:textId="0EBE59CA" w:rsidR="003D1C12" w:rsidRPr="002A2C14" w:rsidRDefault="00747566" w:rsidP="001C6444">
      <w:pPr>
        <w:pStyle w:val="IntenseQuote"/>
        <w:spacing w:before="120" w:after="120" w:line="360" w:lineRule="auto"/>
        <w:ind w:left="862" w:right="862"/>
        <w:rPr>
          <w:rFonts w:eastAsia="Times New Roman"/>
          <w:color w:val="000000" w:themeColor="text1"/>
          <w:u w:color="333333"/>
          <w:lang w:val="en-GB"/>
        </w:rPr>
      </w:pPr>
      <w:r w:rsidRPr="002A2C14">
        <w:rPr>
          <w:color w:val="000000" w:themeColor="text1"/>
          <w:u w:color="333333"/>
          <w:lang w:val="en-GB"/>
        </w:rPr>
        <w:t>Bābā</w:t>
      </w:r>
      <w:r w:rsidR="00D76E89" w:rsidRPr="002A2C14">
        <w:rPr>
          <w:color w:val="000000" w:themeColor="text1"/>
          <w:u w:color="333333"/>
          <w:lang w:val="en-GB"/>
        </w:rPr>
        <w:t xml:space="preserve"> </w:t>
      </w:r>
      <w:proofErr w:type="spellStart"/>
      <w:r w:rsidR="00D76E89" w:rsidRPr="002A2C14">
        <w:rPr>
          <w:color w:val="000000" w:themeColor="text1"/>
          <w:u w:color="333333"/>
          <w:lang w:val="en-GB"/>
        </w:rPr>
        <w:t>Bhoop</w:t>
      </w:r>
      <w:proofErr w:type="spellEnd"/>
      <w:r w:rsidR="00D76E89" w:rsidRPr="002A2C14">
        <w:rPr>
          <w:color w:val="000000" w:themeColor="text1"/>
          <w:u w:color="333333"/>
          <w:lang w:val="en-GB"/>
        </w:rPr>
        <w:t xml:space="preserve"> Singh (other students of </w:t>
      </w:r>
      <w:r w:rsidRPr="002A2C14">
        <w:rPr>
          <w:color w:val="000000" w:themeColor="text1"/>
          <w:u w:color="333333"/>
          <w:lang w:val="en-GB"/>
        </w:rPr>
        <w:t>Bābā</w:t>
      </w:r>
      <w:r w:rsidR="00075D7D" w:rsidRPr="002A2C14">
        <w:rPr>
          <w:color w:val="000000" w:themeColor="text1"/>
          <w:u w:color="333333"/>
          <w:lang w:val="en-GB"/>
        </w:rPr>
        <w:t xml:space="preserve"> </w:t>
      </w:r>
      <w:proofErr w:type="spellStart"/>
      <w:r w:rsidR="00075D7D" w:rsidRPr="002A2C14">
        <w:rPr>
          <w:color w:val="000000" w:themeColor="text1"/>
          <w:u w:color="333333"/>
          <w:lang w:val="en-GB"/>
        </w:rPr>
        <w:t>Maiyā</w:t>
      </w:r>
      <w:proofErr w:type="spellEnd"/>
      <w:r w:rsidR="00075D7D" w:rsidRPr="002A2C14">
        <w:rPr>
          <w:color w:val="000000" w:themeColor="text1"/>
          <w:u w:color="333333"/>
          <w:lang w:val="en-GB"/>
        </w:rPr>
        <w:t xml:space="preserve"> Singh</w:t>
      </w:r>
      <w:r w:rsidR="00075D7D" w:rsidRPr="002A2C14">
        <w:rPr>
          <w:rFonts w:eastAsia="Times New Roman"/>
          <w:color w:val="000000" w:themeColor="text1"/>
          <w:u w:color="333333"/>
          <w:lang w:val="en-GB"/>
        </w:rPr>
        <w:t xml:space="preserve"> </w:t>
      </w:r>
      <w:r w:rsidR="00075D7D" w:rsidRPr="002A2C14">
        <w:rPr>
          <w:color w:val="000000" w:themeColor="text1"/>
          <w:u w:color="333333"/>
          <w:lang w:val="en-GB"/>
        </w:rPr>
        <w:t>are</w:t>
      </w:r>
      <w:r w:rsidR="00D76E89" w:rsidRPr="002A2C14">
        <w:rPr>
          <w:color w:val="000000" w:themeColor="text1"/>
          <w:u w:color="333333"/>
          <w:lang w:val="en-GB"/>
        </w:rPr>
        <w:t xml:space="preserve"> Lala Bhawani Singh/Das, </w:t>
      </w:r>
      <w:r w:rsidR="00075D7D" w:rsidRPr="002A2C14">
        <w:rPr>
          <w:color w:val="000000" w:themeColor="text1"/>
          <w:u w:color="333333"/>
          <w:lang w:val="en-GB"/>
        </w:rPr>
        <w:t>Bhāi</w:t>
      </w:r>
      <w:r w:rsidR="00D76E89" w:rsidRPr="002A2C14">
        <w:rPr>
          <w:color w:val="000000" w:themeColor="text1"/>
          <w:u w:color="333333"/>
          <w:lang w:val="en-GB"/>
        </w:rPr>
        <w:t xml:space="preserve"> Mehtab Singh, </w:t>
      </w:r>
      <w:r w:rsidR="00075D7D" w:rsidRPr="002A2C14">
        <w:rPr>
          <w:color w:val="000000" w:themeColor="text1"/>
          <w:u w:color="333333"/>
          <w:lang w:val="en-GB"/>
        </w:rPr>
        <w:t>Bhāi Karta Singh)</w:t>
      </w:r>
      <w:r w:rsidR="00D76E89" w:rsidRPr="002A2C14">
        <w:rPr>
          <w:color w:val="000000" w:themeColor="text1"/>
          <w:u w:color="333333"/>
          <w:lang w:val="en-GB"/>
        </w:rPr>
        <w:t xml:space="preserve"> </w:t>
      </w:r>
      <w:r w:rsidR="00075D7D" w:rsidRPr="002A2C14">
        <w:rPr>
          <w:color w:val="000000" w:themeColor="text1"/>
          <w:u w:color="333333"/>
          <w:lang w:val="en-GB"/>
        </w:rPr>
        <w:t xml:space="preserve">and his brothers </w:t>
      </w:r>
      <w:r w:rsidR="00943FDF" w:rsidRPr="002A2C14">
        <w:rPr>
          <w:color w:val="000000" w:themeColor="text1"/>
          <w:u w:color="333333"/>
          <w:lang w:val="en-GB"/>
        </w:rPr>
        <w:br/>
      </w:r>
      <w:r w:rsidR="00075D7D" w:rsidRPr="002A2C14">
        <w:rPr>
          <w:color w:val="000000" w:themeColor="text1"/>
          <w:u w:color="333333"/>
          <w:lang w:val="en-GB"/>
        </w:rPr>
        <w:t>Bhāi</w:t>
      </w:r>
      <w:r w:rsidR="00D76E89" w:rsidRPr="002A2C14">
        <w:rPr>
          <w:color w:val="000000" w:themeColor="text1"/>
          <w:u w:color="333333"/>
          <w:lang w:val="en-GB"/>
        </w:rPr>
        <w:t xml:space="preserve"> </w:t>
      </w:r>
      <w:proofErr w:type="spellStart"/>
      <w:r w:rsidR="00D76E89" w:rsidRPr="002A2C14">
        <w:rPr>
          <w:color w:val="000000" w:themeColor="text1"/>
          <w:u w:color="333333"/>
          <w:lang w:val="en-GB"/>
        </w:rPr>
        <w:t>Gurdit</w:t>
      </w:r>
      <w:proofErr w:type="spellEnd"/>
      <w:r w:rsidR="00D76E89" w:rsidRPr="002A2C14">
        <w:rPr>
          <w:color w:val="000000" w:themeColor="text1"/>
          <w:u w:color="333333"/>
          <w:lang w:val="en-GB"/>
        </w:rPr>
        <w:t xml:space="preserve"> Singh and </w:t>
      </w:r>
      <w:r w:rsidR="00075D7D" w:rsidRPr="002A2C14">
        <w:rPr>
          <w:color w:val="000000" w:themeColor="text1"/>
          <w:u w:color="333333"/>
          <w:lang w:val="en-GB"/>
        </w:rPr>
        <w:t>Bhāi</w:t>
      </w:r>
      <w:r w:rsidR="00D76E89" w:rsidRPr="002A2C14">
        <w:rPr>
          <w:color w:val="000000" w:themeColor="text1"/>
          <w:u w:color="333333"/>
          <w:lang w:val="en-GB"/>
        </w:rPr>
        <w:t xml:space="preserve"> Sham Singh</w:t>
      </w:r>
    </w:p>
    <w:p w14:paraId="50AD8D7A" w14:textId="77777777" w:rsidR="003D1C12" w:rsidRPr="002A2C14" w:rsidRDefault="00D76E89" w:rsidP="001C6444">
      <w:pPr>
        <w:pStyle w:val="IntenseQuote"/>
        <w:spacing w:before="120" w:after="120" w:line="360" w:lineRule="auto"/>
        <w:ind w:left="862" w:right="862"/>
        <w:rPr>
          <w:rFonts w:eastAsia="Times New Roman"/>
          <w:color w:val="000000" w:themeColor="text1"/>
          <w:u w:color="333333"/>
          <w:lang w:val="en-GB"/>
        </w:rPr>
      </w:pPr>
      <w:r w:rsidRPr="002A2C14">
        <w:rPr>
          <w:color w:val="000000" w:themeColor="text1"/>
          <w:u w:color="333333"/>
          <w:lang w:val="en-GB"/>
        </w:rPr>
        <w:t>|</w:t>
      </w:r>
    </w:p>
    <w:p w14:paraId="2D19541E" w14:textId="77777777" w:rsidR="003D1C12" w:rsidRPr="002A2C14" w:rsidRDefault="00075D7D" w:rsidP="001C6444">
      <w:pPr>
        <w:pStyle w:val="IntenseQuote"/>
        <w:spacing w:before="120" w:after="120" w:line="360" w:lineRule="auto"/>
        <w:ind w:left="862" w:right="862"/>
        <w:rPr>
          <w:rFonts w:eastAsia="Times New Roman"/>
          <w:color w:val="000000" w:themeColor="text1"/>
          <w:u w:color="333333"/>
          <w:lang w:val="en-GB"/>
        </w:rPr>
      </w:pPr>
      <w:r w:rsidRPr="002A2C14">
        <w:rPr>
          <w:color w:val="000000" w:themeColor="text1"/>
          <w:u w:color="333333"/>
          <w:lang w:val="en-GB"/>
        </w:rPr>
        <w:t>Ustād</w:t>
      </w:r>
      <w:r w:rsidR="00D76E89" w:rsidRPr="002A2C14">
        <w:rPr>
          <w:color w:val="000000" w:themeColor="text1"/>
          <w:u w:color="333333"/>
          <w:lang w:val="en-GB"/>
        </w:rPr>
        <w:t xml:space="preserve"> Harnam Singh of Jammu</w:t>
      </w:r>
    </w:p>
    <w:p w14:paraId="3FBCD1B9" w14:textId="77777777" w:rsidR="003D1C12" w:rsidRPr="002A2C14" w:rsidRDefault="00D76E89" w:rsidP="001C6444">
      <w:pPr>
        <w:pStyle w:val="IntenseQuote"/>
        <w:spacing w:before="120" w:after="120" w:line="360" w:lineRule="auto"/>
        <w:ind w:left="862" w:right="862"/>
        <w:rPr>
          <w:rFonts w:eastAsia="Times New Roman"/>
          <w:color w:val="000000" w:themeColor="text1"/>
          <w:u w:color="333333"/>
          <w:lang w:val="en-GB"/>
        </w:rPr>
      </w:pPr>
      <w:r w:rsidRPr="002A2C14">
        <w:rPr>
          <w:color w:val="000000" w:themeColor="text1"/>
          <w:u w:color="333333"/>
          <w:lang w:val="en-GB"/>
        </w:rPr>
        <w:t>|</w:t>
      </w:r>
    </w:p>
    <w:p w14:paraId="49C68358" w14:textId="77777777" w:rsidR="003D1C12" w:rsidRPr="002A2C14" w:rsidRDefault="00075D7D" w:rsidP="001C6444">
      <w:pPr>
        <w:pStyle w:val="IntenseQuote"/>
        <w:spacing w:before="120" w:after="120" w:line="360" w:lineRule="auto"/>
        <w:ind w:left="862" w:right="862"/>
        <w:rPr>
          <w:rFonts w:eastAsia="Times New Roman"/>
          <w:color w:val="000000" w:themeColor="text1"/>
          <w:u w:color="333333"/>
          <w:lang w:val="en-GB"/>
        </w:rPr>
      </w:pPr>
      <w:r w:rsidRPr="002A2C14">
        <w:rPr>
          <w:color w:val="000000" w:themeColor="text1"/>
          <w:u w:color="333333"/>
          <w:lang w:val="en-GB"/>
        </w:rPr>
        <w:t>Ustād</w:t>
      </w:r>
      <w:r w:rsidR="00D76E89" w:rsidRPr="002A2C14">
        <w:rPr>
          <w:color w:val="000000" w:themeColor="text1"/>
          <w:u w:color="333333"/>
          <w:lang w:val="en-GB"/>
        </w:rPr>
        <w:t xml:space="preserve"> </w:t>
      </w:r>
      <w:r w:rsidRPr="002A2C14">
        <w:rPr>
          <w:color w:val="000000" w:themeColor="text1"/>
          <w:u w:color="333333"/>
          <w:lang w:val="en-GB"/>
        </w:rPr>
        <w:t>Bhāi</w:t>
      </w:r>
      <w:r w:rsidR="00D76E89" w:rsidRPr="002A2C14">
        <w:rPr>
          <w:color w:val="000000" w:themeColor="text1"/>
          <w:u w:color="333333"/>
          <w:lang w:val="en-GB"/>
        </w:rPr>
        <w:t xml:space="preserve"> Arjan Singh </w:t>
      </w:r>
      <w:r w:rsidR="00912C73" w:rsidRPr="002A2C14">
        <w:rPr>
          <w:color w:val="000000" w:themeColor="text1"/>
          <w:u w:color="333333"/>
          <w:lang w:val="en-GB"/>
        </w:rPr>
        <w:t>Tarangaṛ</w:t>
      </w:r>
      <w:r w:rsidR="00D76E89" w:rsidRPr="002A2C14">
        <w:rPr>
          <w:color w:val="000000" w:themeColor="text1"/>
          <w:u w:color="333333"/>
          <w:lang w:val="en-GB"/>
        </w:rPr>
        <w:t xml:space="preserve"> {</w:t>
      </w:r>
      <w:r w:rsidRPr="002A2C14">
        <w:rPr>
          <w:color w:val="000000" w:themeColor="text1"/>
          <w:u w:color="333333"/>
          <w:lang w:val="en-GB"/>
        </w:rPr>
        <w:t>and</w:t>
      </w:r>
      <w:r w:rsidR="00D76E89" w:rsidRPr="002A2C14">
        <w:rPr>
          <w:color w:val="000000" w:themeColor="text1"/>
          <w:u w:color="333333"/>
          <w:lang w:val="en-GB"/>
        </w:rPr>
        <w:t xml:space="preserve"> </w:t>
      </w:r>
      <w:r w:rsidRPr="002A2C14">
        <w:rPr>
          <w:color w:val="000000" w:themeColor="text1"/>
          <w:u w:color="333333"/>
          <w:lang w:val="en-GB"/>
        </w:rPr>
        <w:t>Ustād</w:t>
      </w:r>
      <w:r w:rsidR="00D76E89" w:rsidRPr="002A2C14">
        <w:rPr>
          <w:color w:val="000000" w:themeColor="text1"/>
          <w:u w:color="333333"/>
          <w:lang w:val="en-GB"/>
        </w:rPr>
        <w:t xml:space="preserve"> Pratap Singh s/o </w:t>
      </w:r>
      <w:r w:rsidRPr="002A2C14">
        <w:rPr>
          <w:color w:val="000000" w:themeColor="text1"/>
          <w:u w:color="333333"/>
          <w:lang w:val="en-GB"/>
        </w:rPr>
        <w:t>Ustād</w:t>
      </w:r>
      <w:r w:rsidR="00D76E89" w:rsidRPr="002A2C14">
        <w:rPr>
          <w:color w:val="000000" w:themeColor="text1"/>
          <w:u w:color="333333"/>
          <w:lang w:val="en-GB"/>
        </w:rPr>
        <w:t xml:space="preserve"> Harnam Singh of Jammu; </w:t>
      </w:r>
      <w:r w:rsidRPr="002A2C14">
        <w:rPr>
          <w:color w:val="000000" w:themeColor="text1"/>
          <w:u w:color="333333"/>
          <w:lang w:val="en-GB"/>
        </w:rPr>
        <w:t>Bhāi</w:t>
      </w:r>
      <w:r w:rsidR="00D76E89" w:rsidRPr="002A2C14">
        <w:rPr>
          <w:color w:val="000000" w:themeColor="text1"/>
          <w:u w:color="333333"/>
          <w:lang w:val="en-GB"/>
        </w:rPr>
        <w:t xml:space="preserve"> Harnam Singh of </w:t>
      </w:r>
      <w:proofErr w:type="spellStart"/>
      <w:r w:rsidR="00D76E89" w:rsidRPr="002A2C14">
        <w:rPr>
          <w:color w:val="000000" w:themeColor="text1"/>
          <w:u w:color="333333"/>
          <w:lang w:val="en-GB"/>
        </w:rPr>
        <w:t>Thatha</w:t>
      </w:r>
      <w:proofErr w:type="spellEnd"/>
      <w:r w:rsidR="00D76E89" w:rsidRPr="002A2C14">
        <w:rPr>
          <w:color w:val="000000" w:themeColor="text1"/>
          <w:u w:color="333333"/>
          <w:lang w:val="en-GB"/>
        </w:rPr>
        <w:t xml:space="preserve"> </w:t>
      </w:r>
      <w:proofErr w:type="spellStart"/>
      <w:r w:rsidR="00D76E89" w:rsidRPr="002A2C14">
        <w:rPr>
          <w:color w:val="000000" w:themeColor="text1"/>
          <w:u w:color="333333"/>
          <w:lang w:val="en-GB"/>
        </w:rPr>
        <w:t>Tibba</w:t>
      </w:r>
      <w:proofErr w:type="spellEnd"/>
      <w:r w:rsidR="00D76E89" w:rsidRPr="002A2C14">
        <w:rPr>
          <w:color w:val="000000" w:themeColor="text1"/>
          <w:u w:color="333333"/>
          <w:lang w:val="en-GB"/>
        </w:rPr>
        <w:t xml:space="preserve">; </w:t>
      </w:r>
      <w:r w:rsidRPr="002A2C14">
        <w:rPr>
          <w:color w:val="000000" w:themeColor="text1"/>
          <w:u w:color="333333"/>
          <w:lang w:val="en-GB"/>
        </w:rPr>
        <w:t>Bhāi</w:t>
      </w:r>
      <w:r w:rsidR="00D76E89" w:rsidRPr="002A2C14">
        <w:rPr>
          <w:color w:val="000000" w:themeColor="text1"/>
          <w:u w:color="333333"/>
          <w:lang w:val="en-GB"/>
        </w:rPr>
        <w:t xml:space="preserve"> Pratap Singh – a pioneer who taught the family of the Afghan Ruler in the 19th century and started a business upon his return, </w:t>
      </w:r>
      <w:r w:rsidRPr="002A2C14">
        <w:rPr>
          <w:color w:val="000000" w:themeColor="text1"/>
          <w:u w:color="333333"/>
          <w:lang w:val="en-GB"/>
        </w:rPr>
        <w:t>Bhāi</w:t>
      </w:r>
      <w:r w:rsidR="00D76E89" w:rsidRPr="002A2C14">
        <w:rPr>
          <w:color w:val="000000" w:themeColor="text1"/>
          <w:u w:color="333333"/>
          <w:lang w:val="en-GB"/>
        </w:rPr>
        <w:t xml:space="preserve"> Pratap Singh Ka Raag Ghar, to Lahore. He also published a magazine and wrote 6 volumes – 4 on </w:t>
      </w:r>
      <w:r w:rsidR="00912C73" w:rsidRPr="002A2C14">
        <w:rPr>
          <w:color w:val="000000" w:themeColor="text1"/>
          <w:u w:color="333333"/>
          <w:lang w:val="en-GB"/>
        </w:rPr>
        <w:t>tablā</w:t>
      </w:r>
      <w:r w:rsidR="00D76E89" w:rsidRPr="002A2C14">
        <w:rPr>
          <w:color w:val="000000" w:themeColor="text1"/>
          <w:u w:color="333333"/>
          <w:lang w:val="en-GB"/>
        </w:rPr>
        <w:t xml:space="preserve"> and 2 on </w:t>
      </w:r>
      <w:r w:rsidR="00912C73" w:rsidRPr="002A2C14">
        <w:rPr>
          <w:color w:val="000000" w:themeColor="text1"/>
          <w:u w:color="333333"/>
          <w:lang w:val="en-GB"/>
        </w:rPr>
        <w:t>pakhāwaj</w:t>
      </w:r>
      <w:r w:rsidR="00D76E89" w:rsidRPr="002A2C14">
        <w:rPr>
          <w:color w:val="000000" w:themeColor="text1"/>
          <w:u w:color="333333"/>
          <w:lang w:val="en-GB"/>
        </w:rPr>
        <w:t xml:space="preserve">. Noted veena player, Sardar Ajit Singh of Dehradun is his grandson; </w:t>
      </w:r>
      <w:r w:rsidR="00BB5D93" w:rsidRPr="002A2C14">
        <w:rPr>
          <w:color w:val="000000" w:themeColor="text1"/>
          <w:u w:color="333333"/>
          <w:lang w:val="en-GB"/>
        </w:rPr>
        <w:br/>
      </w:r>
      <w:proofErr w:type="spellStart"/>
      <w:r w:rsidR="00C214DB" w:rsidRPr="002A2C14">
        <w:rPr>
          <w:color w:val="000000" w:themeColor="text1"/>
          <w:u w:color="333333"/>
          <w:lang w:val="en-GB"/>
        </w:rPr>
        <w:t>Paṅḍit</w:t>
      </w:r>
      <w:proofErr w:type="spellEnd"/>
      <w:r w:rsidR="00D76E89" w:rsidRPr="002A2C14">
        <w:rPr>
          <w:color w:val="000000" w:themeColor="text1"/>
          <w:u w:color="333333"/>
          <w:lang w:val="en-GB"/>
        </w:rPr>
        <w:t xml:space="preserve"> Uma Dutt Sharma father of </w:t>
      </w:r>
      <w:proofErr w:type="spellStart"/>
      <w:r w:rsidR="00C214DB" w:rsidRPr="002A2C14">
        <w:rPr>
          <w:color w:val="000000" w:themeColor="text1"/>
          <w:u w:color="333333"/>
          <w:lang w:val="en-GB"/>
        </w:rPr>
        <w:t>Paṅḍit</w:t>
      </w:r>
      <w:proofErr w:type="spellEnd"/>
      <w:r w:rsidR="00D76E89" w:rsidRPr="002A2C14">
        <w:rPr>
          <w:color w:val="000000" w:themeColor="text1"/>
          <w:u w:color="333333"/>
          <w:lang w:val="en-GB"/>
        </w:rPr>
        <w:t xml:space="preserve"> Shiv Kumar Sharma}</w:t>
      </w:r>
    </w:p>
    <w:p w14:paraId="5FA99857" w14:textId="77777777" w:rsidR="003D1C12" w:rsidRPr="002A2C14" w:rsidRDefault="00D76E89" w:rsidP="001C6444">
      <w:pPr>
        <w:pStyle w:val="IntenseQuote"/>
        <w:spacing w:before="120" w:after="120" w:line="360" w:lineRule="auto"/>
        <w:ind w:left="862" w:right="862"/>
        <w:rPr>
          <w:rFonts w:eastAsia="Times New Roman"/>
          <w:color w:val="000000" w:themeColor="text1"/>
          <w:u w:color="333333"/>
          <w:lang w:val="en-GB"/>
        </w:rPr>
      </w:pPr>
      <w:r w:rsidRPr="002A2C14">
        <w:rPr>
          <w:color w:val="000000" w:themeColor="text1"/>
          <w:u w:color="333333"/>
          <w:lang w:val="en-GB"/>
        </w:rPr>
        <w:t>|</w:t>
      </w:r>
    </w:p>
    <w:p w14:paraId="0846257D" w14:textId="1CE105DA" w:rsidR="003D1C12" w:rsidRPr="002A2C14" w:rsidRDefault="00075D7D" w:rsidP="001C6444">
      <w:pPr>
        <w:pStyle w:val="IntenseQuote"/>
        <w:spacing w:before="120" w:after="120" w:line="360" w:lineRule="auto"/>
        <w:ind w:left="862" w:right="862"/>
        <w:rPr>
          <w:rFonts w:eastAsia="Times New Roman"/>
          <w:color w:val="000000" w:themeColor="text1"/>
          <w:u w:color="333333"/>
          <w:lang w:val="en-GB"/>
        </w:rPr>
      </w:pPr>
      <w:r w:rsidRPr="002A2C14">
        <w:rPr>
          <w:color w:val="000000" w:themeColor="text1"/>
          <w:u w:color="333333"/>
          <w:lang w:val="en-GB"/>
        </w:rPr>
        <w:t>Bhāi</w:t>
      </w:r>
      <w:r w:rsidR="00D76E89" w:rsidRPr="002A2C14">
        <w:rPr>
          <w:color w:val="000000" w:themeColor="text1"/>
          <w:u w:color="333333"/>
          <w:lang w:val="en-GB"/>
        </w:rPr>
        <w:t xml:space="preserve"> Baldeep (</w:t>
      </w:r>
      <w:r w:rsidR="00943FDF" w:rsidRPr="002A2C14">
        <w:rPr>
          <w:color w:val="000000" w:themeColor="text1"/>
          <w:u w:color="333333"/>
          <w:lang w:val="en-GB"/>
        </w:rPr>
        <w:t xml:space="preserve">and </w:t>
      </w:r>
      <w:r w:rsidR="00D76E89" w:rsidRPr="002A2C14">
        <w:rPr>
          <w:color w:val="000000" w:themeColor="text1"/>
          <w:u w:color="333333"/>
          <w:lang w:val="en-GB"/>
        </w:rPr>
        <w:t xml:space="preserve">other students of </w:t>
      </w:r>
      <w:r w:rsidR="00912C73" w:rsidRPr="002A2C14">
        <w:rPr>
          <w:color w:val="000000" w:themeColor="text1"/>
          <w:u w:color="333333"/>
          <w:lang w:val="en-GB"/>
        </w:rPr>
        <w:t>Tarangaṛ</w:t>
      </w:r>
      <w:r w:rsidR="00943FDF" w:rsidRPr="002A2C14">
        <w:rPr>
          <w:color w:val="000000" w:themeColor="text1"/>
          <w:u w:color="333333"/>
          <w:lang w:val="en-GB"/>
        </w:rPr>
        <w:t>:</w:t>
      </w:r>
      <w:r w:rsidR="00D76E89" w:rsidRPr="002A2C14">
        <w:rPr>
          <w:color w:val="000000" w:themeColor="text1"/>
          <w:u w:color="333333"/>
          <w:lang w:val="en-GB"/>
        </w:rPr>
        <w:t xml:space="preserve"> </w:t>
      </w:r>
      <w:r w:rsidRPr="002A2C14">
        <w:rPr>
          <w:color w:val="000000" w:themeColor="text1"/>
          <w:u w:color="333333"/>
          <w:lang w:val="en-GB"/>
        </w:rPr>
        <w:t>Bhāi</w:t>
      </w:r>
      <w:r w:rsidR="00D76E89" w:rsidRPr="002A2C14">
        <w:rPr>
          <w:color w:val="000000" w:themeColor="text1"/>
          <w:u w:color="333333"/>
          <w:lang w:val="en-GB"/>
        </w:rPr>
        <w:t xml:space="preserve"> Bhagat Singh, </w:t>
      </w:r>
      <w:r w:rsidR="00943FDF" w:rsidRPr="002A2C14">
        <w:rPr>
          <w:color w:val="000000" w:themeColor="text1"/>
          <w:u w:color="333333"/>
          <w:lang w:val="en-GB"/>
        </w:rPr>
        <w:br/>
      </w:r>
      <w:r w:rsidRPr="002A2C14">
        <w:rPr>
          <w:color w:val="000000" w:themeColor="text1"/>
          <w:u w:color="333333"/>
          <w:lang w:val="en-GB"/>
        </w:rPr>
        <w:t>Bhāi</w:t>
      </w:r>
      <w:r w:rsidR="00D76E89" w:rsidRPr="002A2C14">
        <w:rPr>
          <w:color w:val="000000" w:themeColor="text1"/>
          <w:u w:color="333333"/>
          <w:lang w:val="en-GB"/>
        </w:rPr>
        <w:t xml:space="preserve"> Mohinder Singh</w:t>
      </w:r>
      <w:r w:rsidR="00912C73" w:rsidRPr="002A2C14">
        <w:rPr>
          <w:color w:val="000000" w:themeColor="text1"/>
          <w:u w:color="333333"/>
          <w:lang w:val="en-GB"/>
        </w:rPr>
        <w:t xml:space="preserve">, </w:t>
      </w:r>
      <w:r w:rsidRPr="002A2C14">
        <w:rPr>
          <w:color w:val="000000" w:themeColor="text1"/>
          <w:u w:color="333333"/>
          <w:lang w:val="en-GB"/>
        </w:rPr>
        <w:t>Bhāi</w:t>
      </w:r>
      <w:r w:rsidR="00912C73" w:rsidRPr="002A2C14">
        <w:rPr>
          <w:color w:val="000000" w:themeColor="text1"/>
          <w:u w:color="333333"/>
          <w:lang w:val="en-GB"/>
        </w:rPr>
        <w:t xml:space="preserve"> Balbir Singh, </w:t>
      </w:r>
      <w:r w:rsidR="00BB5D93" w:rsidRPr="002A2C14">
        <w:rPr>
          <w:color w:val="000000" w:themeColor="text1"/>
          <w:u w:color="333333"/>
          <w:lang w:val="en-GB"/>
        </w:rPr>
        <w:br/>
      </w:r>
      <w:r w:rsidRPr="002A2C14">
        <w:rPr>
          <w:color w:val="000000" w:themeColor="text1"/>
          <w:u w:color="333333"/>
          <w:lang w:val="en-GB"/>
        </w:rPr>
        <w:t>Ustād</w:t>
      </w:r>
      <w:r w:rsidR="00912C73" w:rsidRPr="002A2C14">
        <w:rPr>
          <w:color w:val="000000" w:themeColor="text1"/>
          <w:u w:color="333333"/>
          <w:lang w:val="en-GB"/>
        </w:rPr>
        <w:t xml:space="preserve"> </w:t>
      </w:r>
      <w:proofErr w:type="spellStart"/>
      <w:r w:rsidR="00912C73" w:rsidRPr="002A2C14">
        <w:rPr>
          <w:color w:val="000000" w:themeColor="text1"/>
          <w:u w:color="333333"/>
          <w:lang w:val="en-GB"/>
        </w:rPr>
        <w:t>Sardū</w:t>
      </w:r>
      <w:r w:rsidR="00D76E89" w:rsidRPr="002A2C14">
        <w:rPr>
          <w:color w:val="000000" w:themeColor="text1"/>
          <w:u w:color="333333"/>
          <w:lang w:val="en-GB"/>
        </w:rPr>
        <w:t>l</w:t>
      </w:r>
      <w:proofErr w:type="spellEnd"/>
      <w:r w:rsidR="00D76E89" w:rsidRPr="002A2C14">
        <w:rPr>
          <w:color w:val="000000" w:themeColor="text1"/>
          <w:u w:color="333333"/>
          <w:lang w:val="en-GB"/>
        </w:rPr>
        <w:t xml:space="preserve"> Singh of Nanded, </w:t>
      </w:r>
      <w:r w:rsidRPr="002A2C14">
        <w:rPr>
          <w:color w:val="000000" w:themeColor="text1"/>
          <w:u w:color="333333"/>
          <w:lang w:val="en-GB"/>
        </w:rPr>
        <w:t>Bhāi</w:t>
      </w:r>
      <w:r w:rsidR="00D76E89" w:rsidRPr="002A2C14">
        <w:rPr>
          <w:color w:val="000000" w:themeColor="text1"/>
          <w:u w:color="333333"/>
          <w:lang w:val="en-GB"/>
        </w:rPr>
        <w:t xml:space="preserve"> Gurcharan Singh Ragi, </w:t>
      </w:r>
      <w:r w:rsidR="00943FDF" w:rsidRPr="002A2C14">
        <w:rPr>
          <w:color w:val="000000" w:themeColor="text1"/>
          <w:u w:color="333333"/>
          <w:lang w:val="en-GB"/>
        </w:rPr>
        <w:br/>
      </w:r>
      <w:r w:rsidRPr="002A2C14">
        <w:rPr>
          <w:color w:val="000000" w:themeColor="text1"/>
          <w:u w:color="333333"/>
          <w:lang w:val="en-GB"/>
        </w:rPr>
        <w:t>Bhāi</w:t>
      </w:r>
      <w:r w:rsidR="00D76E89" w:rsidRPr="002A2C14">
        <w:rPr>
          <w:color w:val="000000" w:themeColor="text1"/>
          <w:u w:color="333333"/>
          <w:lang w:val="en-GB"/>
        </w:rPr>
        <w:t xml:space="preserve"> Rattan Singh of Tarn Taran)</w:t>
      </w:r>
    </w:p>
    <w:p w14:paraId="0618E4C3" w14:textId="77777777" w:rsidR="003D1C12" w:rsidRPr="002A2C14" w:rsidRDefault="00D76E89"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t xml:space="preserve">For his field-specific percussion related research and comparative studies,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Baldeep Singh has also interacted with the exponents of various traditions, such as </w:t>
      </w:r>
      <w:r w:rsidRPr="002A2C14">
        <w:rPr>
          <w:rFonts w:ascii="Times New Roman" w:hAnsi="Times New Roman"/>
          <w:i/>
          <w:iCs/>
          <w:color w:val="000000" w:themeColor="text1"/>
          <w:sz w:val="24"/>
          <w:szCs w:val="24"/>
          <w:u w:color="333333"/>
          <w:lang w:val="en-GB"/>
        </w:rPr>
        <w:t>Padma Shree</w:t>
      </w:r>
      <w:r w:rsidRPr="002A2C14">
        <w:rPr>
          <w:rFonts w:ascii="Times New Roman" w:hAnsi="Times New Roman"/>
          <w:color w:val="000000" w:themeColor="text1"/>
          <w:sz w:val="24"/>
          <w:szCs w:val="24"/>
          <w:u w:color="333333"/>
          <w:lang w:val="en-GB"/>
        </w:rPr>
        <w:t xml:space="preserve"> </w:t>
      </w:r>
      <w:proofErr w:type="spellStart"/>
      <w:r w:rsidR="00C214DB" w:rsidRPr="002A2C14">
        <w:rPr>
          <w:rFonts w:ascii="Times New Roman" w:hAnsi="Times New Roman"/>
          <w:color w:val="000000" w:themeColor="text1"/>
          <w:sz w:val="24"/>
          <w:szCs w:val="24"/>
          <w:u w:color="333333"/>
          <w:lang w:val="en-GB"/>
        </w:rPr>
        <w:t>Paṅḍit</w:t>
      </w:r>
      <w:proofErr w:type="spellEnd"/>
      <w:r w:rsidRPr="002A2C14">
        <w:rPr>
          <w:rFonts w:ascii="Times New Roman" w:hAnsi="Times New Roman"/>
          <w:color w:val="000000" w:themeColor="text1"/>
          <w:sz w:val="24"/>
          <w:szCs w:val="24"/>
          <w:u w:color="333333"/>
          <w:lang w:val="en-GB"/>
        </w:rPr>
        <w:t xml:space="preserve"> Shankar</w:t>
      </w:r>
      <w:r w:rsidR="00075D7D" w:rsidRPr="002A2C14">
        <w:rPr>
          <w:rFonts w:ascii="Times New Roman" w:hAnsi="Times New Roman"/>
          <w:color w:val="000000" w:themeColor="text1"/>
          <w:sz w:val="24"/>
          <w:szCs w:val="24"/>
          <w:u w:color="333333"/>
          <w:lang w:val="en-GB"/>
        </w:rPr>
        <w:t xml:space="preserve"> R</w:t>
      </w:r>
      <w:r w:rsidRPr="002A2C14">
        <w:rPr>
          <w:rFonts w:ascii="Times New Roman" w:hAnsi="Times New Roman"/>
          <w:color w:val="000000" w:themeColor="text1"/>
          <w:sz w:val="24"/>
          <w:szCs w:val="24"/>
          <w:u w:color="333333"/>
          <w:lang w:val="en-GB"/>
        </w:rPr>
        <w:t xml:space="preserve">ao Shindey Appegaonkar, </w:t>
      </w:r>
      <w:r w:rsidR="00075D7D" w:rsidRPr="002A2C14">
        <w:rPr>
          <w:rFonts w:ascii="Times New Roman" w:hAnsi="Times New Roman"/>
          <w:color w:val="000000" w:themeColor="text1"/>
          <w:sz w:val="24"/>
          <w:szCs w:val="24"/>
          <w:u w:color="333333"/>
          <w:lang w:val="en-GB"/>
        </w:rPr>
        <w:t>Ustād</w:t>
      </w:r>
      <w:r w:rsidRPr="002A2C14">
        <w:rPr>
          <w:rFonts w:ascii="Times New Roman" w:hAnsi="Times New Roman"/>
          <w:color w:val="000000" w:themeColor="text1"/>
          <w:sz w:val="24"/>
          <w:szCs w:val="24"/>
          <w:u w:color="333333"/>
          <w:lang w:val="en-GB"/>
        </w:rPr>
        <w:t xml:space="preserve"> </w:t>
      </w:r>
      <w:proofErr w:type="spellStart"/>
      <w:r w:rsidR="00075D7D" w:rsidRPr="002A2C14">
        <w:rPr>
          <w:rFonts w:ascii="Times New Roman" w:hAnsi="Times New Roman"/>
          <w:color w:val="000000" w:themeColor="text1"/>
          <w:sz w:val="24"/>
          <w:szCs w:val="24"/>
          <w:u w:color="333333"/>
          <w:lang w:val="en-GB"/>
        </w:rPr>
        <w:t>Gyānī</w:t>
      </w:r>
      <w:proofErr w:type="spellEnd"/>
      <w:r w:rsidRPr="002A2C14">
        <w:rPr>
          <w:rFonts w:ascii="Times New Roman" w:hAnsi="Times New Roman"/>
          <w:color w:val="000000" w:themeColor="text1"/>
          <w:sz w:val="24"/>
          <w:szCs w:val="24"/>
          <w:u w:color="333333"/>
          <w:lang w:val="en-GB"/>
        </w:rPr>
        <w:t xml:space="preserve"> Darshan Singh,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Narinder Singh, </w:t>
      </w:r>
      <w:proofErr w:type="spellStart"/>
      <w:r w:rsidR="00C214DB" w:rsidRPr="002A2C14">
        <w:rPr>
          <w:rFonts w:ascii="Times New Roman" w:hAnsi="Times New Roman"/>
          <w:color w:val="000000" w:themeColor="text1"/>
          <w:sz w:val="24"/>
          <w:szCs w:val="24"/>
          <w:u w:color="333333"/>
          <w:lang w:val="en-GB"/>
        </w:rPr>
        <w:t>Paṅḍit</w:t>
      </w:r>
      <w:proofErr w:type="spellEnd"/>
      <w:r w:rsidRPr="002A2C14">
        <w:rPr>
          <w:rFonts w:ascii="Times New Roman" w:hAnsi="Times New Roman"/>
          <w:color w:val="000000" w:themeColor="text1"/>
          <w:sz w:val="24"/>
          <w:szCs w:val="24"/>
          <w:u w:color="333333"/>
          <w:lang w:val="en-GB"/>
        </w:rPr>
        <w:t xml:space="preserve"> Laxmi Narayan Pawar, </w:t>
      </w:r>
      <w:proofErr w:type="spellStart"/>
      <w:r w:rsidR="00C214DB" w:rsidRPr="002A2C14">
        <w:rPr>
          <w:rFonts w:ascii="Times New Roman" w:hAnsi="Times New Roman"/>
          <w:color w:val="000000" w:themeColor="text1"/>
          <w:sz w:val="24"/>
          <w:szCs w:val="24"/>
          <w:u w:color="333333"/>
          <w:lang w:val="en-GB"/>
        </w:rPr>
        <w:t>Paṅḍit</w:t>
      </w:r>
      <w:proofErr w:type="spellEnd"/>
      <w:r w:rsidRPr="002A2C14">
        <w:rPr>
          <w:rFonts w:ascii="Times New Roman" w:hAnsi="Times New Roman"/>
          <w:color w:val="000000" w:themeColor="text1"/>
          <w:sz w:val="24"/>
          <w:szCs w:val="24"/>
          <w:u w:color="333333"/>
          <w:lang w:val="en-GB"/>
        </w:rPr>
        <w:t xml:space="preserve"> Gopal Das, </w:t>
      </w:r>
      <w:proofErr w:type="spellStart"/>
      <w:r w:rsidR="00C214DB" w:rsidRPr="002A2C14">
        <w:rPr>
          <w:rFonts w:ascii="Times New Roman" w:hAnsi="Times New Roman"/>
          <w:color w:val="000000" w:themeColor="text1"/>
          <w:sz w:val="24"/>
          <w:szCs w:val="24"/>
          <w:u w:color="333333"/>
          <w:lang w:val="en-GB"/>
        </w:rPr>
        <w:t>Paṅḍit</w:t>
      </w:r>
      <w:proofErr w:type="spellEnd"/>
      <w:r w:rsidRPr="002A2C14">
        <w:rPr>
          <w:rFonts w:ascii="Times New Roman" w:hAnsi="Times New Roman"/>
          <w:color w:val="000000" w:themeColor="text1"/>
          <w:sz w:val="24"/>
          <w:szCs w:val="24"/>
          <w:u w:color="333333"/>
          <w:lang w:val="en-GB"/>
        </w:rPr>
        <w:t xml:space="preserve"> Bal Krishan Sharma,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Mohinder Singh,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Balbir Singh, Maharaj Bir Singh Namdhari, </w:t>
      </w:r>
      <w:proofErr w:type="spellStart"/>
      <w:r w:rsidR="00C214DB" w:rsidRPr="002A2C14">
        <w:rPr>
          <w:rFonts w:ascii="Times New Roman" w:hAnsi="Times New Roman"/>
          <w:color w:val="000000" w:themeColor="text1"/>
          <w:sz w:val="24"/>
          <w:szCs w:val="24"/>
          <w:u w:color="333333"/>
          <w:lang w:val="en-GB"/>
        </w:rPr>
        <w:t>Paṅḍit</w:t>
      </w:r>
      <w:proofErr w:type="spellEnd"/>
      <w:r w:rsidRPr="002A2C14">
        <w:rPr>
          <w:rFonts w:ascii="Times New Roman" w:hAnsi="Times New Roman"/>
          <w:color w:val="000000" w:themeColor="text1"/>
          <w:sz w:val="24"/>
          <w:szCs w:val="24"/>
          <w:u w:color="333333"/>
          <w:lang w:val="en-GB"/>
        </w:rPr>
        <w:t xml:space="preserve"> Ram</w:t>
      </w:r>
      <w:r w:rsidR="00912C73" w:rsidRPr="002A2C14">
        <w:rPr>
          <w:rFonts w:ascii="Times New Roman" w:hAnsi="Times New Roman"/>
          <w:color w:val="000000" w:themeColor="text1"/>
          <w:sz w:val="24"/>
          <w:szCs w:val="24"/>
          <w:u w:color="333333"/>
          <w:lang w:val="en-GB"/>
        </w:rPr>
        <w:t xml:space="preserve"> A</w:t>
      </w:r>
      <w:r w:rsidRPr="002A2C14">
        <w:rPr>
          <w:rFonts w:ascii="Times New Roman" w:hAnsi="Times New Roman"/>
          <w:color w:val="000000" w:themeColor="text1"/>
          <w:sz w:val="24"/>
          <w:szCs w:val="24"/>
          <w:u w:color="333333"/>
          <w:lang w:val="en-GB"/>
        </w:rPr>
        <w:t xml:space="preserve">shish Pathak, </w:t>
      </w:r>
      <w:r w:rsidR="00075D7D" w:rsidRPr="002A2C14">
        <w:rPr>
          <w:rFonts w:ascii="Times New Roman" w:hAnsi="Times New Roman"/>
          <w:color w:val="000000" w:themeColor="text1"/>
          <w:sz w:val="24"/>
          <w:szCs w:val="24"/>
          <w:u w:color="333333"/>
          <w:lang w:val="en-GB"/>
        </w:rPr>
        <w:t>Ustād</w:t>
      </w:r>
      <w:r w:rsidRPr="002A2C14">
        <w:rPr>
          <w:rFonts w:ascii="Times New Roman" w:hAnsi="Times New Roman"/>
          <w:color w:val="000000" w:themeColor="text1"/>
          <w:sz w:val="24"/>
          <w:szCs w:val="24"/>
          <w:u w:color="333333"/>
          <w:lang w:val="en-GB"/>
        </w:rPr>
        <w:t xml:space="preserve"> Altaf Hussain,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Ranjit Singh,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Sham Singh, </w:t>
      </w:r>
      <w:proofErr w:type="spellStart"/>
      <w:r w:rsidR="00075D7D" w:rsidRPr="002A2C14">
        <w:rPr>
          <w:rFonts w:ascii="Times New Roman" w:hAnsi="Times New Roman"/>
          <w:color w:val="000000" w:themeColor="text1"/>
          <w:sz w:val="24"/>
          <w:szCs w:val="24"/>
          <w:u w:color="333333"/>
          <w:lang w:val="en-GB"/>
        </w:rPr>
        <w:t>Śri</w:t>
      </w:r>
      <w:proofErr w:type="spellEnd"/>
      <w:r w:rsidRPr="002A2C14">
        <w:rPr>
          <w:rFonts w:ascii="Times New Roman" w:hAnsi="Times New Roman"/>
          <w:color w:val="000000" w:themeColor="text1"/>
          <w:sz w:val="24"/>
          <w:szCs w:val="24"/>
          <w:u w:color="333333"/>
          <w:lang w:val="en-GB"/>
        </w:rPr>
        <w:t xml:space="preserve"> Pawan Kumar Sharma and </w:t>
      </w:r>
      <w:proofErr w:type="spellStart"/>
      <w:r w:rsidR="00C214DB" w:rsidRPr="002A2C14">
        <w:rPr>
          <w:rFonts w:ascii="Times New Roman" w:hAnsi="Times New Roman"/>
          <w:color w:val="000000" w:themeColor="text1"/>
          <w:sz w:val="24"/>
          <w:szCs w:val="24"/>
          <w:u w:color="333333"/>
          <w:lang w:val="en-GB"/>
        </w:rPr>
        <w:t>Paṅḍit</w:t>
      </w:r>
      <w:proofErr w:type="spellEnd"/>
      <w:r w:rsidRPr="002A2C14">
        <w:rPr>
          <w:rFonts w:ascii="Times New Roman" w:hAnsi="Times New Roman"/>
          <w:color w:val="000000" w:themeColor="text1"/>
          <w:sz w:val="24"/>
          <w:szCs w:val="24"/>
          <w:u w:color="333333"/>
          <w:lang w:val="en-GB"/>
        </w:rPr>
        <w:t xml:space="preserve"> Panna Lal </w:t>
      </w:r>
      <w:proofErr w:type="spellStart"/>
      <w:r w:rsidRPr="002A2C14">
        <w:rPr>
          <w:rFonts w:ascii="Times New Roman" w:hAnsi="Times New Roman"/>
          <w:color w:val="000000" w:themeColor="text1"/>
          <w:sz w:val="24"/>
          <w:szCs w:val="24"/>
          <w:u w:color="333333"/>
          <w:lang w:val="en-GB"/>
        </w:rPr>
        <w:t>Upadhaya</w:t>
      </w:r>
      <w:proofErr w:type="spellEnd"/>
      <w:r w:rsidRPr="002A2C14">
        <w:rPr>
          <w:rFonts w:ascii="Times New Roman" w:hAnsi="Times New Roman"/>
          <w:color w:val="000000" w:themeColor="text1"/>
          <w:sz w:val="24"/>
          <w:szCs w:val="24"/>
          <w:u w:color="333333"/>
          <w:lang w:val="en-GB"/>
        </w:rPr>
        <w:t xml:space="preserve"> of the </w:t>
      </w:r>
      <w:proofErr w:type="spellStart"/>
      <w:r w:rsidRPr="002A2C14">
        <w:rPr>
          <w:rFonts w:ascii="Times New Roman" w:hAnsi="Times New Roman"/>
          <w:color w:val="000000" w:themeColor="text1"/>
          <w:sz w:val="24"/>
          <w:szCs w:val="24"/>
          <w:u w:color="333333"/>
          <w:lang w:val="en-GB"/>
        </w:rPr>
        <w:t>Gayā</w:t>
      </w:r>
      <w:proofErr w:type="spellEnd"/>
      <w:r w:rsidRPr="002A2C14">
        <w:rPr>
          <w:rFonts w:ascii="Times New Roman" w:hAnsi="Times New Roman"/>
          <w:color w:val="000000" w:themeColor="text1"/>
          <w:sz w:val="24"/>
          <w:szCs w:val="24"/>
          <w:u w:color="333333"/>
          <w:lang w:val="en-GB"/>
        </w:rPr>
        <w:t xml:space="preserve"> </w:t>
      </w:r>
      <w:r w:rsidRPr="002A2C14">
        <w:rPr>
          <w:rFonts w:ascii="Times New Roman" w:hAnsi="Times New Roman"/>
          <w:i/>
          <w:iCs/>
          <w:color w:val="000000" w:themeColor="text1"/>
          <w:sz w:val="24"/>
          <w:szCs w:val="24"/>
          <w:u w:color="333333"/>
          <w:lang w:val="en-GB"/>
        </w:rPr>
        <w:t>gharāṇā</w:t>
      </w:r>
      <w:r w:rsidRPr="002A2C14">
        <w:rPr>
          <w:rFonts w:ascii="Times New Roman" w:hAnsi="Times New Roman"/>
          <w:color w:val="000000" w:themeColor="text1"/>
          <w:sz w:val="24"/>
          <w:szCs w:val="24"/>
          <w:u w:color="333333"/>
          <w:lang w:val="en-GB"/>
        </w:rPr>
        <w:t>.</w:t>
      </w:r>
    </w:p>
    <w:p w14:paraId="040CB0BC" w14:textId="77777777" w:rsidR="003D1C12" w:rsidRPr="002A2C14" w:rsidRDefault="00D76E89"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t xml:space="preserve">For his vocals related </w:t>
      </w:r>
      <w:r w:rsidR="00BB50C1" w:rsidRPr="002A2C14">
        <w:rPr>
          <w:rFonts w:ascii="Times New Roman" w:hAnsi="Times New Roman"/>
          <w:color w:val="000000" w:themeColor="text1"/>
          <w:sz w:val="24"/>
          <w:szCs w:val="24"/>
          <w:u w:color="333333"/>
          <w:lang w:val="en-GB"/>
        </w:rPr>
        <w:t>research,</w:t>
      </w:r>
      <w:r w:rsidRPr="002A2C14">
        <w:rPr>
          <w:rFonts w:ascii="Times New Roman" w:hAnsi="Times New Roman"/>
          <w:color w:val="000000" w:themeColor="text1"/>
          <w:sz w:val="24"/>
          <w:szCs w:val="24"/>
          <w:u w:color="333333"/>
          <w:lang w:val="en-GB"/>
        </w:rPr>
        <w:t xml:space="preserve"> he has benefited from his </w:t>
      </w:r>
      <w:r w:rsidRPr="002A2C14">
        <w:rPr>
          <w:rFonts w:ascii="Times New Roman" w:hAnsi="Times New Roman"/>
          <w:i/>
          <w:iCs/>
          <w:color w:val="000000" w:themeColor="text1"/>
          <w:sz w:val="24"/>
          <w:szCs w:val="24"/>
          <w:u w:color="333333"/>
          <w:lang w:val="en-GB"/>
        </w:rPr>
        <w:t>conversations</w:t>
      </w:r>
      <w:r w:rsidRPr="002A2C14">
        <w:rPr>
          <w:rFonts w:ascii="Times New Roman" w:hAnsi="Times New Roman"/>
          <w:color w:val="000000" w:themeColor="text1"/>
          <w:sz w:val="24"/>
          <w:szCs w:val="24"/>
          <w:u w:color="333333"/>
          <w:lang w:val="en-GB"/>
        </w:rPr>
        <w:t xml:space="preserve"> </w:t>
      </w:r>
      <w:r w:rsidR="00912C73" w:rsidRPr="002A2C14">
        <w:rPr>
          <w:rFonts w:ascii="Times New Roman" w:hAnsi="Times New Roman"/>
          <w:color w:val="000000" w:themeColor="text1"/>
          <w:sz w:val="24"/>
          <w:szCs w:val="24"/>
          <w:u w:color="333333"/>
          <w:lang w:val="en-GB"/>
        </w:rPr>
        <w:t>with Professor S. K. Saxena, Professor</w:t>
      </w:r>
      <w:r w:rsidRPr="002A2C14">
        <w:rPr>
          <w:rFonts w:ascii="Times New Roman" w:hAnsi="Times New Roman"/>
          <w:color w:val="000000" w:themeColor="text1"/>
          <w:sz w:val="24"/>
          <w:szCs w:val="24"/>
          <w:u w:color="333333"/>
          <w:lang w:val="en-GB"/>
        </w:rPr>
        <w:t xml:space="preserve"> Sumati Mutatkar, and Sardar Balbir Singh Kalsi of the Agra </w:t>
      </w:r>
      <w:r w:rsidRPr="002A2C14">
        <w:rPr>
          <w:rFonts w:ascii="Times New Roman" w:hAnsi="Times New Roman"/>
          <w:i/>
          <w:iCs/>
          <w:color w:val="000000" w:themeColor="text1"/>
          <w:sz w:val="24"/>
          <w:szCs w:val="24"/>
          <w:u w:color="333333"/>
          <w:lang w:val="en-GB"/>
        </w:rPr>
        <w:t>gharāṇā</w:t>
      </w:r>
      <w:r w:rsidRPr="002A2C14">
        <w:rPr>
          <w:rFonts w:ascii="Times New Roman" w:hAnsi="Times New Roman"/>
          <w:color w:val="000000" w:themeColor="text1"/>
          <w:sz w:val="24"/>
          <w:szCs w:val="24"/>
          <w:u w:color="333333"/>
          <w:lang w:val="en-GB"/>
        </w:rPr>
        <w:t>.</w:t>
      </w:r>
    </w:p>
    <w:p w14:paraId="75E4CFFF" w14:textId="40EAB486" w:rsidR="003D1C12" w:rsidRPr="002A2C14" w:rsidRDefault="00075D7D"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lastRenderedPageBreak/>
        <w:t>Bhāi</w:t>
      </w:r>
      <w:r w:rsidR="00D76E89" w:rsidRPr="002A2C14">
        <w:rPr>
          <w:rFonts w:ascii="Times New Roman" w:hAnsi="Times New Roman"/>
          <w:color w:val="000000" w:themeColor="text1"/>
          <w:sz w:val="24"/>
          <w:szCs w:val="24"/>
          <w:u w:color="333333"/>
          <w:lang w:val="en-GB"/>
        </w:rPr>
        <w:t xml:space="preserve"> Baldeep has inspired interest in the structure of the classic poetic forms found in </w:t>
      </w:r>
      <w:r w:rsidR="00BB5D93" w:rsidRPr="002A2C14">
        <w:rPr>
          <w:rFonts w:ascii="Times New Roman" w:hAnsi="Times New Roman"/>
          <w:i/>
          <w:iCs/>
          <w:color w:val="000000" w:themeColor="text1"/>
          <w:sz w:val="24"/>
          <w:szCs w:val="24"/>
          <w:u w:color="333333"/>
          <w:lang w:val="en-GB"/>
        </w:rPr>
        <w:t>Gurbāṇī</w:t>
      </w:r>
      <w:r w:rsidR="00D76E89" w:rsidRPr="002A2C14">
        <w:rPr>
          <w:rFonts w:ascii="Times New Roman" w:hAnsi="Times New Roman"/>
          <w:color w:val="000000" w:themeColor="text1"/>
          <w:sz w:val="24"/>
          <w:szCs w:val="24"/>
          <w:u w:color="333333"/>
          <w:lang w:val="en-GB"/>
        </w:rPr>
        <w:t xml:space="preserve">, has revived the rare art of singing the 22 </w:t>
      </w:r>
      <w:proofErr w:type="spellStart"/>
      <w:r w:rsidR="00912C73" w:rsidRPr="002A2C14">
        <w:rPr>
          <w:rFonts w:ascii="Times New Roman" w:hAnsi="Times New Roman"/>
          <w:i/>
          <w:iCs/>
          <w:color w:val="000000" w:themeColor="text1"/>
          <w:sz w:val="24"/>
          <w:szCs w:val="24"/>
          <w:u w:color="333333"/>
          <w:lang w:val="en-GB"/>
        </w:rPr>
        <w:t>vā</w:t>
      </w:r>
      <w:r w:rsidR="00D76E89" w:rsidRPr="002A2C14">
        <w:rPr>
          <w:rFonts w:ascii="Times New Roman" w:hAnsi="Times New Roman"/>
          <w:i/>
          <w:iCs/>
          <w:color w:val="000000" w:themeColor="text1"/>
          <w:sz w:val="24"/>
          <w:szCs w:val="24"/>
          <w:u w:color="333333"/>
          <w:lang w:val="en-GB"/>
        </w:rPr>
        <w:t>r</w:t>
      </w:r>
      <w:r w:rsidR="00D76E89" w:rsidRPr="002A2C14">
        <w:rPr>
          <w:rFonts w:ascii="Times New Roman" w:hAnsi="Times New Roman"/>
          <w:color w:val="000000" w:themeColor="text1"/>
          <w:sz w:val="24"/>
          <w:szCs w:val="24"/>
          <w:u w:color="333333"/>
          <w:lang w:val="en-GB"/>
        </w:rPr>
        <w:t>s</w:t>
      </w:r>
      <w:proofErr w:type="spellEnd"/>
      <w:r w:rsidR="00D76E89" w:rsidRPr="002A2C14">
        <w:rPr>
          <w:rFonts w:ascii="Times New Roman" w:hAnsi="Times New Roman"/>
          <w:color w:val="000000" w:themeColor="text1"/>
          <w:sz w:val="24"/>
          <w:szCs w:val="24"/>
          <w:u w:color="333333"/>
          <w:lang w:val="en-GB"/>
        </w:rPr>
        <w:t xml:space="preserve"> (odes) and other folk based genres, and has awakened the artist elements hidden in the old compositions</w:t>
      </w:r>
      <w:r w:rsidR="00811FA7" w:rsidRPr="002A2C14">
        <w:rPr>
          <w:rFonts w:ascii="Times New Roman" w:hAnsi="Times New Roman"/>
          <w:color w:val="000000" w:themeColor="text1"/>
          <w:sz w:val="24"/>
          <w:szCs w:val="24"/>
          <w:u w:color="333333"/>
          <w:lang w:val="en-GB"/>
        </w:rPr>
        <w:t>.</w:t>
      </w:r>
      <w:r w:rsidR="00D76E89" w:rsidRPr="002A2C14">
        <w:rPr>
          <w:rFonts w:ascii="Times New Roman" w:hAnsi="Times New Roman"/>
          <w:color w:val="000000" w:themeColor="text1"/>
          <w:sz w:val="24"/>
          <w:szCs w:val="24"/>
          <w:u w:color="333333"/>
          <w:lang w:val="en-GB"/>
        </w:rPr>
        <w:t xml:space="preserve"> In 1988, </w:t>
      </w:r>
      <w:r w:rsidRPr="002A2C14">
        <w:rPr>
          <w:rFonts w:ascii="Times New Roman" w:hAnsi="Times New Roman"/>
          <w:color w:val="000000" w:themeColor="text1"/>
          <w:sz w:val="24"/>
          <w:szCs w:val="24"/>
          <w:u w:color="333333"/>
          <w:lang w:val="en-GB"/>
        </w:rPr>
        <w:t>Bhāi</w:t>
      </w:r>
      <w:r w:rsidR="00D76E89" w:rsidRPr="002A2C14">
        <w:rPr>
          <w:rFonts w:ascii="Times New Roman" w:hAnsi="Times New Roman"/>
          <w:color w:val="000000" w:themeColor="text1"/>
          <w:sz w:val="24"/>
          <w:szCs w:val="24"/>
          <w:u w:color="333333"/>
          <w:lang w:val="en-GB"/>
        </w:rPr>
        <w:t xml:space="preserve"> Baldeep undertook a herculean project to revive all the instruments from the Gurus’ times by personally handcrafting them under the guidance of master luthier </w:t>
      </w:r>
      <w:proofErr w:type="spellStart"/>
      <w:r w:rsidRPr="002A2C14">
        <w:rPr>
          <w:rFonts w:ascii="Times New Roman" w:hAnsi="Times New Roman"/>
          <w:color w:val="000000" w:themeColor="text1"/>
          <w:sz w:val="24"/>
          <w:szCs w:val="24"/>
          <w:u w:color="333333"/>
          <w:lang w:val="en-GB"/>
        </w:rPr>
        <w:t>Gyānī</w:t>
      </w:r>
      <w:proofErr w:type="spellEnd"/>
      <w:r w:rsidR="00D76E89" w:rsidRPr="002A2C14">
        <w:rPr>
          <w:rFonts w:ascii="Times New Roman" w:hAnsi="Times New Roman"/>
          <w:color w:val="000000" w:themeColor="text1"/>
          <w:sz w:val="24"/>
          <w:szCs w:val="24"/>
          <w:u w:color="333333"/>
          <w:lang w:val="en-GB"/>
        </w:rPr>
        <w:t xml:space="preserve"> Harbhajan Singh of Village Dandian, Hoshiarpur. Today, he has the unique distinction of having carved the nomadic </w:t>
      </w:r>
      <w:r w:rsidR="00B7347D" w:rsidRPr="002A2C14">
        <w:rPr>
          <w:rFonts w:ascii="Times New Roman" w:hAnsi="Times New Roman"/>
          <w:i/>
          <w:iCs/>
          <w:color w:val="000000" w:themeColor="text1"/>
          <w:sz w:val="24"/>
          <w:szCs w:val="24"/>
          <w:u w:color="333333"/>
          <w:lang w:val="en-GB"/>
        </w:rPr>
        <w:t>rabāb</w:t>
      </w:r>
      <w:r w:rsidR="00D76E89" w:rsidRPr="002A2C14">
        <w:rPr>
          <w:rFonts w:ascii="Times New Roman" w:hAnsi="Times New Roman"/>
          <w:color w:val="000000" w:themeColor="text1"/>
          <w:sz w:val="24"/>
          <w:szCs w:val="24"/>
          <w:u w:color="333333"/>
          <w:lang w:val="en-GB"/>
        </w:rPr>
        <w:t xml:space="preserve"> (also known as the </w:t>
      </w:r>
      <w:r w:rsidR="00B7347D" w:rsidRPr="002A2C14">
        <w:rPr>
          <w:rFonts w:ascii="Times New Roman" w:hAnsi="Times New Roman"/>
          <w:i/>
          <w:iCs/>
          <w:color w:val="000000" w:themeColor="text1"/>
          <w:sz w:val="24"/>
          <w:szCs w:val="24"/>
          <w:u w:color="333333"/>
          <w:lang w:val="en-GB"/>
        </w:rPr>
        <w:t>Hindustanī</w:t>
      </w:r>
      <w:r w:rsidR="00D76E89" w:rsidRPr="002A2C14">
        <w:rPr>
          <w:rFonts w:ascii="Times New Roman" w:hAnsi="Times New Roman"/>
          <w:color w:val="000000" w:themeColor="text1"/>
          <w:sz w:val="24"/>
          <w:szCs w:val="24"/>
          <w:u w:color="333333"/>
          <w:lang w:val="en-GB"/>
        </w:rPr>
        <w:t xml:space="preserve"> or </w:t>
      </w:r>
      <w:r w:rsidR="00B7347D" w:rsidRPr="002A2C14">
        <w:rPr>
          <w:rFonts w:ascii="Times New Roman" w:hAnsi="Times New Roman"/>
          <w:i/>
          <w:iCs/>
          <w:color w:val="000000" w:themeColor="text1"/>
          <w:sz w:val="24"/>
          <w:szCs w:val="24"/>
          <w:u w:color="333333"/>
          <w:lang w:val="en-GB"/>
        </w:rPr>
        <w:t>dhrupadī rabāb</w:t>
      </w:r>
      <w:r w:rsidR="00D76E89" w:rsidRPr="002A2C14">
        <w:rPr>
          <w:rFonts w:ascii="Times New Roman" w:hAnsi="Times New Roman"/>
          <w:color w:val="000000" w:themeColor="text1"/>
          <w:sz w:val="24"/>
          <w:szCs w:val="24"/>
          <w:u w:color="333333"/>
          <w:lang w:val="en-GB"/>
        </w:rPr>
        <w:t xml:space="preserve">), </w:t>
      </w:r>
      <w:r w:rsidR="00B7347D" w:rsidRPr="002A2C14">
        <w:rPr>
          <w:rFonts w:ascii="Times New Roman" w:hAnsi="Times New Roman"/>
          <w:i/>
          <w:iCs/>
          <w:color w:val="000000" w:themeColor="text1"/>
          <w:sz w:val="24"/>
          <w:szCs w:val="24"/>
          <w:u w:color="333333"/>
          <w:lang w:val="en-GB"/>
        </w:rPr>
        <w:t>saraṅdā</w:t>
      </w:r>
      <w:r w:rsidR="00D76E89" w:rsidRPr="002A2C14">
        <w:rPr>
          <w:rFonts w:ascii="Times New Roman" w:hAnsi="Times New Roman"/>
          <w:i/>
          <w:iCs/>
          <w:color w:val="000000" w:themeColor="text1"/>
          <w:sz w:val="24"/>
          <w:szCs w:val="24"/>
          <w:u w:color="333333"/>
          <w:lang w:val="en-GB"/>
        </w:rPr>
        <w:t xml:space="preserve">, tāus, </w:t>
      </w:r>
      <w:r w:rsidR="00912C73" w:rsidRPr="002A2C14">
        <w:rPr>
          <w:rFonts w:ascii="Times New Roman" w:hAnsi="Times New Roman"/>
          <w:i/>
          <w:iCs/>
          <w:color w:val="000000" w:themeColor="text1"/>
          <w:sz w:val="24"/>
          <w:szCs w:val="24"/>
          <w:u w:color="333333"/>
          <w:lang w:val="en-GB"/>
        </w:rPr>
        <w:t>dilrubā</w:t>
      </w:r>
      <w:r w:rsidR="00D76E89" w:rsidRPr="002A2C14">
        <w:rPr>
          <w:rFonts w:ascii="Times New Roman" w:hAnsi="Times New Roman"/>
          <w:i/>
          <w:iCs/>
          <w:color w:val="000000" w:themeColor="text1"/>
          <w:sz w:val="24"/>
          <w:szCs w:val="24"/>
          <w:u w:color="333333"/>
          <w:lang w:val="en-GB"/>
        </w:rPr>
        <w:t xml:space="preserve">, </w:t>
      </w:r>
      <w:r w:rsidR="00912C73" w:rsidRPr="002A2C14">
        <w:rPr>
          <w:rFonts w:ascii="Times New Roman" w:hAnsi="Times New Roman"/>
          <w:i/>
          <w:iCs/>
          <w:color w:val="000000" w:themeColor="text1"/>
          <w:sz w:val="24"/>
          <w:szCs w:val="24"/>
          <w:u w:color="333333"/>
          <w:lang w:val="en-GB"/>
        </w:rPr>
        <w:t>tambūrnī</w:t>
      </w:r>
      <w:r w:rsidR="00D76E89" w:rsidRPr="002A2C14">
        <w:rPr>
          <w:rFonts w:ascii="Times New Roman" w:hAnsi="Times New Roman"/>
          <w:color w:val="000000" w:themeColor="text1"/>
          <w:sz w:val="24"/>
          <w:szCs w:val="24"/>
          <w:u w:color="333333"/>
          <w:lang w:val="en-GB"/>
        </w:rPr>
        <w:t xml:space="preserve"> (</w:t>
      </w:r>
      <w:r w:rsidR="00D76E89" w:rsidRPr="002A2C14">
        <w:rPr>
          <w:rFonts w:ascii="Times New Roman" w:hAnsi="Times New Roman"/>
          <w:i/>
          <w:iCs/>
          <w:color w:val="000000" w:themeColor="text1"/>
          <w:sz w:val="24"/>
          <w:szCs w:val="24"/>
          <w:u w:color="333333"/>
          <w:lang w:val="en-GB"/>
        </w:rPr>
        <w:t>tanpura</w:t>
      </w:r>
      <w:r w:rsidR="00D76E89" w:rsidRPr="002A2C14">
        <w:rPr>
          <w:rFonts w:ascii="Times New Roman" w:hAnsi="Times New Roman"/>
          <w:color w:val="000000" w:themeColor="text1"/>
          <w:sz w:val="24"/>
          <w:szCs w:val="24"/>
          <w:u w:color="333333"/>
          <w:lang w:val="en-GB"/>
        </w:rPr>
        <w:t xml:space="preserve">), </w:t>
      </w:r>
      <w:r w:rsidR="00B7347D" w:rsidRPr="002A2C14">
        <w:rPr>
          <w:rFonts w:ascii="Times New Roman" w:hAnsi="Times New Roman"/>
          <w:i/>
          <w:iCs/>
          <w:color w:val="000000" w:themeColor="text1"/>
          <w:sz w:val="24"/>
          <w:szCs w:val="24"/>
          <w:u w:color="333333"/>
          <w:lang w:val="en-GB"/>
        </w:rPr>
        <w:t>joṛī</w:t>
      </w:r>
      <w:r w:rsidR="00D76E89" w:rsidRPr="002A2C14">
        <w:rPr>
          <w:rFonts w:ascii="Times New Roman" w:hAnsi="Times New Roman"/>
          <w:color w:val="000000" w:themeColor="text1"/>
          <w:sz w:val="24"/>
          <w:szCs w:val="24"/>
          <w:u w:color="333333"/>
          <w:lang w:val="en-GB"/>
        </w:rPr>
        <w:t xml:space="preserve"> and </w:t>
      </w:r>
      <w:r w:rsidR="00D76E89" w:rsidRPr="002A2C14">
        <w:rPr>
          <w:rFonts w:ascii="Times New Roman" w:hAnsi="Times New Roman"/>
          <w:i/>
          <w:iCs/>
          <w:color w:val="000000" w:themeColor="text1"/>
          <w:sz w:val="24"/>
          <w:szCs w:val="24"/>
          <w:u w:color="333333"/>
          <w:lang w:val="en-GB"/>
        </w:rPr>
        <w:t xml:space="preserve">pakhāwaj – </w:t>
      </w:r>
      <w:proofErr w:type="spellStart"/>
      <w:r w:rsidR="00B7347D" w:rsidRPr="002A2C14">
        <w:rPr>
          <w:rFonts w:ascii="Times New Roman" w:hAnsi="Times New Roman"/>
          <w:i/>
          <w:iCs/>
          <w:color w:val="000000" w:themeColor="text1"/>
          <w:sz w:val="24"/>
          <w:szCs w:val="24"/>
          <w:u w:color="333333"/>
          <w:lang w:val="en-GB"/>
        </w:rPr>
        <w:t>mridañg</w:t>
      </w:r>
      <w:proofErr w:type="spellEnd"/>
      <w:r w:rsidR="00D76E89" w:rsidRPr="002A2C14">
        <w:rPr>
          <w:rFonts w:ascii="Times New Roman" w:hAnsi="Times New Roman"/>
          <w:color w:val="000000" w:themeColor="text1"/>
          <w:sz w:val="24"/>
          <w:szCs w:val="24"/>
          <w:u w:color="333333"/>
          <w:lang w:val="en-GB"/>
        </w:rPr>
        <w:t xml:space="preserve">. In January 2002, he made a violin based on the Stradivari violin in Spring City, Utah (USA), under the guidance of his friend Paul Hart, a master lute-maker. He has designed four new bows for the </w:t>
      </w:r>
      <w:r w:rsidR="00D76E89" w:rsidRPr="002A2C14">
        <w:rPr>
          <w:rFonts w:ascii="Times New Roman" w:hAnsi="Times New Roman"/>
          <w:i/>
          <w:iCs/>
          <w:color w:val="000000" w:themeColor="text1"/>
          <w:sz w:val="24"/>
          <w:szCs w:val="24"/>
          <w:u w:color="333333"/>
          <w:lang w:val="en-GB"/>
        </w:rPr>
        <w:t>tāus</w:t>
      </w:r>
      <w:r w:rsidR="00D76E89" w:rsidRPr="002A2C14">
        <w:rPr>
          <w:rFonts w:ascii="Times New Roman" w:hAnsi="Times New Roman"/>
          <w:color w:val="000000" w:themeColor="text1"/>
          <w:sz w:val="24"/>
          <w:szCs w:val="24"/>
          <w:u w:color="333333"/>
          <w:lang w:val="en-GB"/>
        </w:rPr>
        <w:t xml:space="preserve">, which have been handcrafted by Allan Herou in Paris (2003) and Nicola Galliena in Milan (January and March 2007, January 2008) in addition to making several innovations and inventions in </w:t>
      </w:r>
      <w:r w:rsidR="00B7347D" w:rsidRPr="002A2C14">
        <w:rPr>
          <w:rFonts w:ascii="Times New Roman" w:hAnsi="Times New Roman"/>
          <w:color w:val="000000" w:themeColor="text1"/>
          <w:sz w:val="24"/>
          <w:szCs w:val="24"/>
          <w:u w:color="333333"/>
          <w:lang w:val="en-GB"/>
        </w:rPr>
        <w:t>luthiery</w:t>
      </w:r>
      <w:r w:rsidR="00D76E89" w:rsidRPr="002A2C14">
        <w:rPr>
          <w:rFonts w:ascii="Times New Roman" w:hAnsi="Times New Roman"/>
          <w:color w:val="000000" w:themeColor="text1"/>
          <w:sz w:val="24"/>
          <w:szCs w:val="24"/>
          <w:u w:color="333333"/>
          <w:lang w:val="en-GB"/>
        </w:rPr>
        <w:t xml:space="preserve"> techniques and designed new tools.</w:t>
      </w:r>
    </w:p>
    <w:p w14:paraId="660C5036" w14:textId="071C59DE" w:rsidR="003D1C12" w:rsidRPr="002A2C14" w:rsidRDefault="00D76E89"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t xml:space="preserve">He has also made a detailed 12-hour long audio-visual presentation on the subject, </w:t>
      </w:r>
      <w:r w:rsidRPr="002A2C14">
        <w:rPr>
          <w:rFonts w:ascii="Times New Roman" w:hAnsi="Times New Roman"/>
          <w:i/>
          <w:iCs/>
          <w:color w:val="000000" w:themeColor="text1"/>
          <w:sz w:val="24"/>
          <w:szCs w:val="24"/>
          <w:u w:color="333333"/>
          <w:lang w:val="en-GB"/>
        </w:rPr>
        <w:t xml:space="preserve">The Musical Instrument of </w:t>
      </w:r>
      <w:r w:rsidR="00B7347D" w:rsidRPr="002A2C14">
        <w:rPr>
          <w:rFonts w:ascii="Times New Roman" w:hAnsi="Times New Roman"/>
          <w:i/>
          <w:iCs/>
          <w:color w:val="000000" w:themeColor="text1"/>
          <w:sz w:val="24"/>
          <w:szCs w:val="24"/>
          <w:u w:color="333333"/>
          <w:lang w:val="en-GB"/>
        </w:rPr>
        <w:t>Gurbāṇī</w:t>
      </w:r>
      <w:r w:rsidRPr="002A2C14">
        <w:rPr>
          <w:rFonts w:ascii="Times New Roman" w:hAnsi="Times New Roman"/>
          <w:i/>
          <w:iCs/>
          <w:color w:val="000000" w:themeColor="text1"/>
          <w:sz w:val="24"/>
          <w:szCs w:val="24"/>
          <w:u w:color="333333"/>
          <w:lang w:val="en-GB"/>
        </w:rPr>
        <w:t xml:space="preserve"> and Bhakti Traditions</w:t>
      </w:r>
      <w:r w:rsidRPr="002A2C14">
        <w:rPr>
          <w:rFonts w:ascii="Times New Roman" w:hAnsi="Times New Roman"/>
          <w:color w:val="000000" w:themeColor="text1"/>
          <w:sz w:val="24"/>
          <w:szCs w:val="24"/>
          <w:u w:color="333333"/>
          <w:lang w:val="en-GB"/>
        </w:rPr>
        <w:t xml:space="preserve">, which has been shown at </w:t>
      </w:r>
      <w:r w:rsidR="00520DDF" w:rsidRPr="002A2C14">
        <w:rPr>
          <w:rFonts w:ascii="Times New Roman" w:hAnsi="Times New Roman"/>
          <w:color w:val="000000" w:themeColor="text1"/>
          <w:sz w:val="24"/>
          <w:szCs w:val="24"/>
          <w:u w:color="333333"/>
          <w:lang w:val="en-GB"/>
        </w:rPr>
        <w:t>various</w:t>
      </w:r>
      <w:r w:rsidRPr="002A2C14">
        <w:rPr>
          <w:rFonts w:ascii="Times New Roman" w:hAnsi="Times New Roman"/>
          <w:color w:val="000000" w:themeColor="text1"/>
          <w:sz w:val="24"/>
          <w:szCs w:val="24"/>
          <w:u w:color="333333"/>
          <w:lang w:val="en-GB"/>
        </w:rPr>
        <w:t xml:space="preserve"> universities and conservatories in India and around the world receiving rave reviews.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Baldeep has inspired people around the world to take up the musical instruments of the Gurus’ court. Many institutions around the world have now included the playing of some of these instruments as a part of their curriculum.</w:t>
      </w:r>
    </w:p>
    <w:p w14:paraId="016E1B16" w14:textId="65B03D50" w:rsidR="003D1C12" w:rsidRPr="002A2C14" w:rsidRDefault="00075D7D"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t>Bhāi</w:t>
      </w:r>
      <w:r w:rsidR="00D76E89" w:rsidRPr="002A2C14">
        <w:rPr>
          <w:rFonts w:ascii="Times New Roman" w:hAnsi="Times New Roman"/>
          <w:color w:val="000000" w:themeColor="text1"/>
          <w:sz w:val="24"/>
          <w:szCs w:val="24"/>
          <w:u w:color="333333"/>
          <w:lang w:val="en-GB"/>
        </w:rPr>
        <w:t xml:space="preserve"> Baldeep has developed a comprehensive educative process, which consists of the original practices of </w:t>
      </w:r>
      <w:r w:rsidR="00D76E89" w:rsidRPr="002A2C14">
        <w:rPr>
          <w:rFonts w:ascii="Times New Roman" w:hAnsi="Times New Roman"/>
          <w:i/>
          <w:iCs/>
          <w:color w:val="000000" w:themeColor="text1"/>
          <w:sz w:val="24"/>
          <w:szCs w:val="24"/>
          <w:u w:color="333333"/>
          <w:lang w:val="en-GB"/>
        </w:rPr>
        <w:t>nāda yoga</w:t>
      </w:r>
      <w:r w:rsidR="00D76E89" w:rsidRPr="002A2C14">
        <w:rPr>
          <w:rFonts w:ascii="Times New Roman" w:hAnsi="Times New Roman"/>
          <w:color w:val="000000" w:themeColor="text1"/>
          <w:sz w:val="24"/>
          <w:szCs w:val="24"/>
          <w:u w:color="333333"/>
          <w:lang w:val="en-GB"/>
        </w:rPr>
        <w:t xml:space="preserve">, and the modes of teaching-cum-learning traditionally prevalent among the exponents of </w:t>
      </w:r>
      <w:r w:rsidR="00BB5D93" w:rsidRPr="002A2C14">
        <w:rPr>
          <w:rFonts w:ascii="Times New Roman" w:hAnsi="Times New Roman"/>
          <w:i/>
          <w:iCs/>
          <w:color w:val="000000" w:themeColor="text1"/>
          <w:sz w:val="24"/>
          <w:szCs w:val="24"/>
          <w:u w:color="333333"/>
          <w:lang w:val="en-GB"/>
        </w:rPr>
        <w:t>Gurbāṇī</w:t>
      </w:r>
      <w:r w:rsidR="00D76E89" w:rsidRPr="002A2C14">
        <w:rPr>
          <w:rFonts w:ascii="Times New Roman" w:hAnsi="Times New Roman"/>
          <w:color w:val="000000" w:themeColor="text1"/>
          <w:sz w:val="24"/>
          <w:szCs w:val="24"/>
          <w:u w:color="333333"/>
          <w:lang w:val="en-GB"/>
        </w:rPr>
        <w:t xml:space="preserve"> and Bhakti traditions. Besides giving many concerts, he has also conducted workshops, lecture-demonstrations and seminars in India, Europe, North America, Southeast Asia and Australia. Several of his articles, poems and papers have been published in renowned academic journals. Since May 2009, he conducted several interviews for the National television (</w:t>
      </w:r>
      <w:proofErr w:type="spellStart"/>
      <w:r w:rsidR="00D76E89" w:rsidRPr="002A2C14">
        <w:rPr>
          <w:rFonts w:ascii="Times New Roman" w:hAnsi="Times New Roman"/>
          <w:color w:val="000000" w:themeColor="text1"/>
          <w:sz w:val="24"/>
          <w:szCs w:val="24"/>
          <w:u w:color="333333"/>
          <w:lang w:val="en-GB"/>
        </w:rPr>
        <w:t>Doordarshan</w:t>
      </w:r>
      <w:proofErr w:type="spellEnd"/>
      <w:r w:rsidR="00D76E89" w:rsidRPr="002A2C14">
        <w:rPr>
          <w:rFonts w:ascii="Times New Roman" w:hAnsi="Times New Roman"/>
          <w:color w:val="000000" w:themeColor="text1"/>
          <w:sz w:val="24"/>
          <w:szCs w:val="24"/>
          <w:u w:color="333333"/>
          <w:lang w:val="en-GB"/>
        </w:rPr>
        <w:t>) and All India Radio (AIR), in which eminent artists and musicians were featured.</w:t>
      </w:r>
    </w:p>
    <w:p w14:paraId="7811CAF1" w14:textId="352D1196" w:rsidR="003D1C12" w:rsidRPr="002A2C14" w:rsidRDefault="00D76E89"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t xml:space="preserve">In 1997, he received the prestigious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Batan Singh Memorial Award and Delhi State Annual Award (2002-03) for contribution in the field of Music. He has also been conferred the Sikh Gaurav Award for the year 2003 at Amritsar and in 2007, the Kapurthala Heritage Award at Kapurthala. On August 15, 2011, he received the Punjab State award for his seminal contribution to music (</w:t>
      </w:r>
      <w:r w:rsidR="00BB5D93" w:rsidRPr="002A2C14">
        <w:rPr>
          <w:rFonts w:ascii="Times New Roman" w:hAnsi="Times New Roman"/>
          <w:i/>
          <w:iCs/>
          <w:color w:val="000000" w:themeColor="text1"/>
          <w:sz w:val="24"/>
          <w:szCs w:val="24"/>
          <w:u w:color="333333"/>
          <w:lang w:val="en-GB"/>
        </w:rPr>
        <w:t>Gurbāṇī</w:t>
      </w:r>
      <w:r w:rsidR="0084683B" w:rsidRPr="002A2C14">
        <w:rPr>
          <w:rFonts w:ascii="Times New Roman" w:hAnsi="Times New Roman"/>
          <w:i/>
          <w:iCs/>
          <w:color w:val="000000" w:themeColor="text1"/>
          <w:sz w:val="24"/>
          <w:szCs w:val="24"/>
          <w:u w:color="333333"/>
          <w:lang w:val="en-GB"/>
        </w:rPr>
        <w:t xml:space="preserve"> </w:t>
      </w:r>
      <w:r w:rsidR="00FA28D5" w:rsidRPr="002A2C14">
        <w:rPr>
          <w:rFonts w:ascii="Times New Roman" w:hAnsi="Times New Roman"/>
          <w:i/>
          <w:iCs/>
          <w:color w:val="000000" w:themeColor="text1"/>
          <w:sz w:val="24"/>
          <w:szCs w:val="24"/>
          <w:u w:color="333333"/>
          <w:lang w:val="en-GB"/>
        </w:rPr>
        <w:t>Kīrtana</w:t>
      </w:r>
      <w:r w:rsidRPr="002A2C14">
        <w:rPr>
          <w:rFonts w:ascii="Times New Roman" w:hAnsi="Times New Roman"/>
          <w:color w:val="000000" w:themeColor="text1"/>
          <w:sz w:val="24"/>
          <w:szCs w:val="24"/>
          <w:u w:color="333333"/>
          <w:lang w:val="en-GB"/>
        </w:rPr>
        <w:t xml:space="preserve"> and classical music) and the arts</w:t>
      </w:r>
      <w:r w:rsidR="00811FA7" w:rsidRPr="002A2C14">
        <w:rPr>
          <w:rFonts w:ascii="Times New Roman" w:hAnsi="Times New Roman"/>
          <w:color w:val="000000" w:themeColor="text1"/>
          <w:sz w:val="24"/>
          <w:szCs w:val="24"/>
          <w:u w:color="333333"/>
          <w:lang w:val="en-GB"/>
        </w:rPr>
        <w:t xml:space="preserve">, an award which he returned in November 2015 to protest against </w:t>
      </w:r>
      <w:r w:rsidR="00912C73" w:rsidRPr="002A2C14">
        <w:rPr>
          <w:rFonts w:ascii="Times New Roman" w:hAnsi="Times New Roman"/>
          <w:color w:val="000000" w:themeColor="text1"/>
          <w:sz w:val="24"/>
          <w:szCs w:val="24"/>
          <w:u w:color="333333"/>
          <w:lang w:val="en-GB"/>
        </w:rPr>
        <w:t xml:space="preserve">the Shiromani Akali Dal led Punjab Government’s silence in wake of discrimination against minority communities that led to </w:t>
      </w:r>
      <w:r w:rsidR="00811FA7" w:rsidRPr="002A2C14">
        <w:rPr>
          <w:rFonts w:ascii="Times New Roman" w:hAnsi="Times New Roman"/>
          <w:color w:val="000000" w:themeColor="text1"/>
          <w:sz w:val="24"/>
          <w:szCs w:val="24"/>
          <w:u w:color="333333"/>
          <w:lang w:val="en-GB"/>
        </w:rPr>
        <w:t xml:space="preserve">the </w:t>
      </w:r>
      <w:r w:rsidR="00912C73" w:rsidRPr="002A2C14">
        <w:rPr>
          <w:rFonts w:ascii="Times New Roman" w:hAnsi="Times New Roman"/>
          <w:color w:val="000000" w:themeColor="text1"/>
          <w:sz w:val="24"/>
          <w:szCs w:val="24"/>
          <w:u w:color="333333"/>
          <w:lang w:val="en-GB"/>
        </w:rPr>
        <w:t>lynching</w:t>
      </w:r>
      <w:r w:rsidR="00811FA7" w:rsidRPr="002A2C14">
        <w:rPr>
          <w:rFonts w:ascii="Times New Roman" w:hAnsi="Times New Roman"/>
          <w:color w:val="000000" w:themeColor="text1"/>
          <w:sz w:val="24"/>
          <w:szCs w:val="24"/>
          <w:u w:color="333333"/>
          <w:lang w:val="en-GB"/>
        </w:rPr>
        <w:t xml:space="preserve"> of Mohammad Akhlaq at Dadri</w:t>
      </w:r>
      <w:r w:rsidRPr="002A2C14">
        <w:rPr>
          <w:rFonts w:ascii="Times New Roman" w:hAnsi="Times New Roman"/>
          <w:color w:val="000000" w:themeColor="text1"/>
          <w:sz w:val="24"/>
          <w:szCs w:val="24"/>
          <w:u w:color="333333"/>
          <w:lang w:val="en-GB"/>
        </w:rPr>
        <w:t xml:space="preserve">. In 2014, he also received The Sikh Award (UK). On January 6, 2017,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Baldeep was honoured by the Bihar </w:t>
      </w:r>
      <w:r w:rsidRPr="002A2C14">
        <w:rPr>
          <w:rFonts w:ascii="Times New Roman" w:hAnsi="Times New Roman"/>
          <w:color w:val="000000" w:themeColor="text1"/>
          <w:sz w:val="24"/>
          <w:szCs w:val="24"/>
          <w:u w:color="333333"/>
          <w:lang w:val="en-GB"/>
        </w:rPr>
        <w:lastRenderedPageBreak/>
        <w:t xml:space="preserve">Government with </w:t>
      </w:r>
      <w:r w:rsidR="00EB2976" w:rsidRPr="002A2C14">
        <w:rPr>
          <w:rFonts w:ascii="Times New Roman" w:hAnsi="Times New Roman"/>
          <w:color w:val="000000" w:themeColor="text1"/>
          <w:sz w:val="24"/>
          <w:szCs w:val="24"/>
          <w:u w:color="333333"/>
          <w:lang w:val="en-GB"/>
        </w:rPr>
        <w:t>the state award —</w:t>
      </w:r>
      <w:r w:rsidRPr="002A2C14">
        <w:rPr>
          <w:rFonts w:ascii="Times New Roman" w:hAnsi="Times New Roman"/>
          <w:color w:val="000000" w:themeColor="text1"/>
          <w:sz w:val="24"/>
          <w:szCs w:val="24"/>
          <w:u w:color="333333"/>
          <w:lang w:val="en-GB"/>
        </w:rPr>
        <w:t xml:space="preserve">a </w:t>
      </w:r>
      <w:r w:rsidRPr="002A2C14">
        <w:rPr>
          <w:rFonts w:ascii="Times New Roman" w:hAnsi="Times New Roman"/>
          <w:i/>
          <w:iCs/>
          <w:color w:val="000000" w:themeColor="text1"/>
          <w:sz w:val="24"/>
          <w:szCs w:val="24"/>
          <w:u w:color="333333"/>
          <w:lang w:val="en-GB"/>
        </w:rPr>
        <w:t>Certificate of Merit</w:t>
      </w:r>
      <w:r w:rsidR="004F7925" w:rsidRPr="002A2C14">
        <w:rPr>
          <w:rFonts w:ascii="Times New Roman" w:hAnsi="Times New Roman"/>
          <w:color w:val="000000" w:themeColor="text1"/>
          <w:sz w:val="24"/>
          <w:szCs w:val="24"/>
          <w:u w:color="333333"/>
          <w:lang w:val="en-GB"/>
        </w:rPr>
        <w:t>,</w:t>
      </w:r>
      <w:r w:rsidRPr="002A2C14">
        <w:rPr>
          <w:rFonts w:ascii="Times New Roman" w:hAnsi="Times New Roman"/>
          <w:color w:val="000000" w:themeColor="text1"/>
          <w:sz w:val="24"/>
          <w:szCs w:val="24"/>
          <w:u w:color="333333"/>
          <w:lang w:val="en-GB"/>
        </w:rPr>
        <w:t xml:space="preserve"> for his extraordinary contributions</w:t>
      </w:r>
      <w:r w:rsidR="00811FA7" w:rsidRPr="002A2C14">
        <w:rPr>
          <w:rFonts w:ascii="Times New Roman" w:hAnsi="Times New Roman"/>
          <w:color w:val="000000" w:themeColor="text1"/>
          <w:sz w:val="24"/>
          <w:szCs w:val="24"/>
          <w:u w:color="333333"/>
          <w:lang w:val="en-GB"/>
        </w:rPr>
        <w:t xml:space="preserve"> during the 350</w:t>
      </w:r>
      <w:r w:rsidR="00811FA7" w:rsidRPr="002A2C14">
        <w:rPr>
          <w:rFonts w:ascii="Times New Roman" w:hAnsi="Times New Roman"/>
          <w:color w:val="000000" w:themeColor="text1"/>
          <w:sz w:val="24"/>
          <w:szCs w:val="24"/>
          <w:u w:color="333333"/>
          <w:vertAlign w:val="superscript"/>
          <w:lang w:val="en-GB"/>
        </w:rPr>
        <w:t>th</w:t>
      </w:r>
      <w:r w:rsidR="00811FA7" w:rsidRPr="002A2C14">
        <w:rPr>
          <w:rFonts w:ascii="Times New Roman" w:hAnsi="Times New Roman"/>
          <w:color w:val="000000" w:themeColor="text1"/>
          <w:sz w:val="24"/>
          <w:szCs w:val="24"/>
          <w:u w:color="333333"/>
          <w:lang w:val="en-GB"/>
        </w:rPr>
        <w:t xml:space="preserve"> birth anniversary celebrations of </w:t>
      </w:r>
      <w:r w:rsidR="00811FA7" w:rsidRPr="002A2C14">
        <w:rPr>
          <w:rFonts w:ascii="Times New Roman" w:hAnsi="Times New Roman"/>
          <w:i/>
          <w:iCs/>
          <w:color w:val="000000" w:themeColor="text1"/>
          <w:sz w:val="24"/>
          <w:szCs w:val="24"/>
          <w:u w:color="333333"/>
          <w:lang w:val="en-GB"/>
        </w:rPr>
        <w:t>Sāhib Srī</w:t>
      </w:r>
      <w:r w:rsidR="00CD223E" w:rsidRPr="002A2C14">
        <w:rPr>
          <w:rFonts w:ascii="Times New Roman" w:hAnsi="Times New Roman"/>
          <w:color w:val="000000" w:themeColor="text1"/>
          <w:sz w:val="24"/>
          <w:szCs w:val="24"/>
          <w:u w:color="333333"/>
          <w:lang w:val="en-GB"/>
        </w:rPr>
        <w:t xml:space="preserve"> Gurū</w:t>
      </w:r>
      <w:r w:rsidR="00811FA7" w:rsidRPr="002A2C14">
        <w:rPr>
          <w:rFonts w:ascii="Times New Roman" w:hAnsi="Times New Roman"/>
          <w:color w:val="000000" w:themeColor="text1"/>
          <w:sz w:val="24"/>
          <w:szCs w:val="24"/>
          <w:u w:color="333333"/>
          <w:lang w:val="en-GB"/>
        </w:rPr>
        <w:t xml:space="preserve"> Gobind Singh</w:t>
      </w:r>
      <w:r w:rsidRPr="002A2C14">
        <w:rPr>
          <w:rFonts w:ascii="Times New Roman" w:hAnsi="Times New Roman"/>
          <w:color w:val="000000" w:themeColor="text1"/>
          <w:sz w:val="24"/>
          <w:szCs w:val="24"/>
          <w:u w:color="333333"/>
          <w:lang w:val="en-GB"/>
        </w:rPr>
        <w:t>.</w:t>
      </w:r>
    </w:p>
    <w:p w14:paraId="5DA38958" w14:textId="1D087412" w:rsidR="003D1C12" w:rsidRPr="002A2C14" w:rsidRDefault="00075D7D"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t>Bhāi</w:t>
      </w:r>
      <w:r w:rsidR="00D76E89" w:rsidRPr="002A2C14">
        <w:rPr>
          <w:rFonts w:ascii="Times New Roman" w:hAnsi="Times New Roman"/>
          <w:color w:val="000000" w:themeColor="text1"/>
          <w:sz w:val="24"/>
          <w:szCs w:val="24"/>
          <w:u w:color="333333"/>
          <w:lang w:val="en-GB"/>
        </w:rPr>
        <w:t xml:space="preserve"> Baldeep has been very active in the contemporary Indian cultural scene by producing and publishing recordings of rare Indian musical instruments and contributing to the inter-religious and inter-cultural exchange organizing musical festivals and lectures. Some of his most successful presentations include </w:t>
      </w:r>
      <w:r w:rsidR="00D76E89" w:rsidRPr="002A2C14">
        <w:rPr>
          <w:rFonts w:ascii="Times New Roman" w:hAnsi="Times New Roman"/>
          <w:i/>
          <w:iCs/>
          <w:color w:val="000000" w:themeColor="text1"/>
          <w:sz w:val="24"/>
          <w:szCs w:val="24"/>
          <w:u w:color="333333"/>
          <w:lang w:val="en-GB"/>
        </w:rPr>
        <w:t>Laya Darshan: Revealing the Riches of Indian Rhythm</w:t>
      </w:r>
      <w:r w:rsidR="00D76E89" w:rsidRPr="002A2C14">
        <w:rPr>
          <w:rFonts w:ascii="Times New Roman" w:hAnsi="Times New Roman"/>
          <w:color w:val="000000" w:themeColor="text1"/>
          <w:sz w:val="24"/>
          <w:szCs w:val="24"/>
          <w:u w:color="333333"/>
          <w:lang w:val="en-GB"/>
        </w:rPr>
        <w:t xml:space="preserve"> in 2005, </w:t>
      </w:r>
      <w:r w:rsidR="00D76E89" w:rsidRPr="002A2C14">
        <w:rPr>
          <w:rFonts w:ascii="Times New Roman" w:hAnsi="Times New Roman"/>
          <w:i/>
          <w:iCs/>
          <w:color w:val="000000" w:themeColor="text1"/>
          <w:sz w:val="24"/>
          <w:szCs w:val="24"/>
          <w:u w:color="333333"/>
          <w:lang w:val="en-GB"/>
        </w:rPr>
        <w:t>Jashan</w:t>
      </w:r>
      <w:r w:rsidR="00D76E89" w:rsidRPr="002A2C14">
        <w:rPr>
          <w:rFonts w:ascii="Times New Roman" w:hAnsi="Times New Roman"/>
          <w:color w:val="000000" w:themeColor="text1"/>
          <w:sz w:val="24"/>
          <w:szCs w:val="24"/>
          <w:u w:color="333333"/>
          <w:lang w:val="en-GB"/>
        </w:rPr>
        <w:t xml:space="preserve"> in 2006, </w:t>
      </w:r>
      <w:r w:rsidR="00B7347D" w:rsidRPr="002A2C14">
        <w:rPr>
          <w:rFonts w:ascii="Times New Roman" w:hAnsi="Times New Roman"/>
          <w:i/>
          <w:iCs/>
          <w:color w:val="000000" w:themeColor="text1"/>
          <w:sz w:val="24"/>
          <w:szCs w:val="24"/>
          <w:u w:color="333333"/>
          <w:lang w:val="en-GB"/>
        </w:rPr>
        <w:t xml:space="preserve">Anād Kāv </w:t>
      </w:r>
      <w:proofErr w:type="spellStart"/>
      <w:r w:rsidR="00B7347D" w:rsidRPr="002A2C14">
        <w:rPr>
          <w:rFonts w:ascii="Times New Roman" w:hAnsi="Times New Roman"/>
          <w:i/>
          <w:iCs/>
          <w:color w:val="000000" w:themeColor="text1"/>
          <w:sz w:val="24"/>
          <w:szCs w:val="24"/>
          <w:u w:color="333333"/>
          <w:lang w:val="en-GB"/>
        </w:rPr>
        <w:t>Taraṅ</w:t>
      </w:r>
      <w:r w:rsidR="00D76E89" w:rsidRPr="002A2C14">
        <w:rPr>
          <w:rFonts w:ascii="Times New Roman" w:hAnsi="Times New Roman"/>
          <w:i/>
          <w:iCs/>
          <w:color w:val="000000" w:themeColor="text1"/>
          <w:sz w:val="24"/>
          <w:szCs w:val="24"/>
          <w:u w:color="333333"/>
          <w:lang w:val="en-GB"/>
        </w:rPr>
        <w:t>g</w:t>
      </w:r>
      <w:proofErr w:type="spellEnd"/>
      <w:r w:rsidR="00D76E89" w:rsidRPr="002A2C14">
        <w:rPr>
          <w:rFonts w:ascii="Times New Roman" w:hAnsi="Times New Roman"/>
          <w:color w:val="000000" w:themeColor="text1"/>
          <w:sz w:val="24"/>
          <w:szCs w:val="24"/>
          <w:u w:color="333333"/>
          <w:lang w:val="en-GB"/>
        </w:rPr>
        <w:t xml:space="preserve"> in April 2008, November 2009, November 2010, May 2011 and November 2011, </w:t>
      </w:r>
      <w:r w:rsidR="00D76E89" w:rsidRPr="002A2C14">
        <w:rPr>
          <w:rFonts w:ascii="Times New Roman" w:hAnsi="Times New Roman"/>
          <w:i/>
          <w:iCs/>
          <w:color w:val="000000" w:themeColor="text1"/>
          <w:sz w:val="24"/>
          <w:szCs w:val="24"/>
          <w:u w:color="333333"/>
          <w:lang w:val="en-GB"/>
        </w:rPr>
        <w:t xml:space="preserve">Expressions On Nature: </w:t>
      </w:r>
      <w:proofErr w:type="spellStart"/>
      <w:r w:rsidR="00D76E89" w:rsidRPr="002A2C14">
        <w:rPr>
          <w:rFonts w:ascii="Times New Roman" w:hAnsi="Times New Roman"/>
          <w:i/>
          <w:iCs/>
          <w:color w:val="000000" w:themeColor="text1"/>
          <w:sz w:val="24"/>
          <w:szCs w:val="24"/>
          <w:u w:color="333333"/>
          <w:lang w:val="en-GB"/>
        </w:rPr>
        <w:t>Dharti</w:t>
      </w:r>
      <w:proofErr w:type="spellEnd"/>
      <w:r w:rsidR="00D76E89" w:rsidRPr="002A2C14">
        <w:rPr>
          <w:rFonts w:ascii="Times New Roman" w:hAnsi="Times New Roman"/>
          <w:i/>
          <w:iCs/>
          <w:color w:val="000000" w:themeColor="text1"/>
          <w:sz w:val="24"/>
          <w:szCs w:val="24"/>
          <w:u w:color="333333"/>
          <w:lang w:val="en-GB"/>
        </w:rPr>
        <w:t xml:space="preserve"> </w:t>
      </w:r>
      <w:proofErr w:type="spellStart"/>
      <w:r w:rsidR="00D76E89" w:rsidRPr="002A2C14">
        <w:rPr>
          <w:rFonts w:ascii="Times New Roman" w:hAnsi="Times New Roman"/>
          <w:i/>
          <w:iCs/>
          <w:color w:val="000000" w:themeColor="text1"/>
          <w:sz w:val="24"/>
          <w:szCs w:val="24"/>
          <w:u w:color="333333"/>
          <w:lang w:val="en-GB"/>
        </w:rPr>
        <w:t>Suhāv</w:t>
      </w:r>
      <w:r w:rsidR="00BB5D93" w:rsidRPr="002A2C14">
        <w:rPr>
          <w:rFonts w:ascii="Times New Roman" w:hAnsi="Times New Roman"/>
          <w:i/>
          <w:iCs/>
          <w:color w:val="000000" w:themeColor="text1"/>
          <w:sz w:val="24"/>
          <w:szCs w:val="24"/>
          <w:u w:color="333333"/>
          <w:lang w:val="en-GB"/>
        </w:rPr>
        <w:t>ī</w:t>
      </w:r>
      <w:proofErr w:type="spellEnd"/>
      <w:r w:rsidR="00D76E89" w:rsidRPr="002A2C14">
        <w:rPr>
          <w:rFonts w:ascii="Times New Roman" w:hAnsi="Times New Roman"/>
          <w:color w:val="000000" w:themeColor="text1"/>
          <w:sz w:val="24"/>
          <w:szCs w:val="24"/>
          <w:u w:color="333333"/>
          <w:lang w:val="en-GB"/>
        </w:rPr>
        <w:t xml:space="preserve"> in December 2008 as well as in September 2011, </w:t>
      </w:r>
      <w:r w:rsidR="00D76E89" w:rsidRPr="002A2C14">
        <w:rPr>
          <w:rFonts w:ascii="Times New Roman" w:hAnsi="Times New Roman"/>
          <w:i/>
          <w:iCs/>
          <w:color w:val="000000" w:themeColor="text1"/>
          <w:sz w:val="24"/>
          <w:szCs w:val="24"/>
          <w:u w:color="333333"/>
          <w:lang w:val="en-GB"/>
        </w:rPr>
        <w:t>Venice and Punjab: Water Memoirs</w:t>
      </w:r>
      <w:r w:rsidR="00D76E89" w:rsidRPr="002A2C14">
        <w:rPr>
          <w:rFonts w:ascii="Times New Roman" w:hAnsi="Times New Roman"/>
          <w:color w:val="000000" w:themeColor="text1"/>
          <w:sz w:val="24"/>
          <w:szCs w:val="24"/>
          <w:u w:color="333333"/>
          <w:lang w:val="en-GB"/>
        </w:rPr>
        <w:t xml:space="preserve"> on February 8, 2010 at the Tagore Theatre, Chandigarh, and 19 </w:t>
      </w:r>
      <w:r w:rsidR="00B7347D" w:rsidRPr="002A2C14">
        <w:rPr>
          <w:rFonts w:ascii="Times New Roman" w:hAnsi="Times New Roman"/>
          <w:color w:val="000000" w:themeColor="text1"/>
          <w:sz w:val="24"/>
          <w:szCs w:val="24"/>
          <w:u w:color="333333"/>
          <w:lang w:val="en-GB"/>
        </w:rPr>
        <w:t>full moon</w:t>
      </w:r>
      <w:r w:rsidR="00D76E89" w:rsidRPr="002A2C14">
        <w:rPr>
          <w:rFonts w:ascii="Times New Roman" w:hAnsi="Times New Roman"/>
          <w:color w:val="000000" w:themeColor="text1"/>
          <w:sz w:val="24"/>
          <w:szCs w:val="24"/>
          <w:u w:color="333333"/>
          <w:lang w:val="en-GB"/>
        </w:rPr>
        <w:t xml:space="preserve"> series titled </w:t>
      </w:r>
      <w:r w:rsidR="00D76E89" w:rsidRPr="002A2C14">
        <w:rPr>
          <w:rFonts w:ascii="Times New Roman" w:hAnsi="Times New Roman"/>
          <w:i/>
          <w:iCs/>
          <w:color w:val="000000" w:themeColor="text1"/>
          <w:sz w:val="24"/>
          <w:szCs w:val="24"/>
          <w:u w:color="333333"/>
          <w:lang w:val="en-GB"/>
        </w:rPr>
        <w:t>Puṅ</w:t>
      </w:r>
      <w:r w:rsidR="00B7347D" w:rsidRPr="002A2C14">
        <w:rPr>
          <w:rFonts w:ascii="Times New Roman" w:hAnsi="Times New Roman"/>
          <w:i/>
          <w:iCs/>
          <w:color w:val="000000" w:themeColor="text1"/>
          <w:sz w:val="24"/>
          <w:szCs w:val="24"/>
          <w:u w:color="333333"/>
          <w:lang w:val="en-GB"/>
        </w:rPr>
        <w:t>yā Ba</w:t>
      </w:r>
      <w:r w:rsidR="00D76E89" w:rsidRPr="002A2C14">
        <w:rPr>
          <w:rFonts w:ascii="Times New Roman" w:hAnsi="Times New Roman"/>
          <w:i/>
          <w:iCs/>
          <w:color w:val="000000" w:themeColor="text1"/>
          <w:sz w:val="24"/>
          <w:szCs w:val="24"/>
          <w:u w:color="333333"/>
          <w:lang w:val="en-GB"/>
        </w:rPr>
        <w:t>ithak: 31-rāgas in Gurbāṇī</w:t>
      </w:r>
      <w:r w:rsidR="00D76E89" w:rsidRPr="002A2C14">
        <w:rPr>
          <w:rFonts w:ascii="Times New Roman" w:hAnsi="Times New Roman"/>
          <w:color w:val="000000" w:themeColor="text1"/>
          <w:sz w:val="24"/>
          <w:szCs w:val="24"/>
          <w:u w:color="333333"/>
          <w:lang w:val="en-GB"/>
        </w:rPr>
        <w:t xml:space="preserve"> at the Qila </w:t>
      </w:r>
      <w:proofErr w:type="spellStart"/>
      <w:r w:rsidR="00D76E89" w:rsidRPr="002A2C14">
        <w:rPr>
          <w:rFonts w:ascii="Times New Roman" w:hAnsi="Times New Roman"/>
          <w:color w:val="000000" w:themeColor="text1"/>
          <w:sz w:val="24"/>
          <w:szCs w:val="24"/>
          <w:u w:color="333333"/>
          <w:lang w:val="en-GB"/>
        </w:rPr>
        <w:t>Sarāi</w:t>
      </w:r>
      <w:proofErr w:type="spellEnd"/>
      <w:r w:rsidR="00D76E89" w:rsidRPr="002A2C14">
        <w:rPr>
          <w:rFonts w:ascii="Times New Roman" w:hAnsi="Times New Roman"/>
          <w:color w:val="000000" w:themeColor="text1"/>
          <w:sz w:val="24"/>
          <w:szCs w:val="24"/>
          <w:u w:color="333333"/>
          <w:lang w:val="en-GB"/>
        </w:rPr>
        <w:t>, Sultanpur Lodhi between May 17, 2011, till June 2, 2015.</w:t>
      </w:r>
    </w:p>
    <w:p w14:paraId="65D8DBD8" w14:textId="51B9A2F7" w:rsidR="003D1C12" w:rsidRPr="002A2C14" w:rsidRDefault="00075D7D"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t>Bhāi</w:t>
      </w:r>
      <w:r w:rsidR="00D76E89" w:rsidRPr="002A2C14">
        <w:rPr>
          <w:rFonts w:ascii="Times New Roman" w:hAnsi="Times New Roman"/>
          <w:color w:val="000000" w:themeColor="text1"/>
          <w:sz w:val="24"/>
          <w:szCs w:val="24"/>
          <w:u w:color="333333"/>
          <w:lang w:val="en-GB"/>
        </w:rPr>
        <w:t xml:space="preserve"> Baldeep is also a sensitive interpreter of the need for a cultural transformation and rejuvenation. He is the Founder and Managing Trustee of The Anād Foundation, a non-profit organization dedicated to the promotion and preservation of traditional culture, with particular focus on the preservation of South Asia’s intangible heritage and cultural traditions. One of The Anād Foundation’s aims is, in fact, to establish institutions as a means of facilitating the recovery and enhancement of the intangible (</w:t>
      </w:r>
      <w:r w:rsidR="00912C73" w:rsidRPr="002A2C14">
        <w:rPr>
          <w:rFonts w:ascii="Times New Roman" w:hAnsi="Times New Roman"/>
          <w:i/>
          <w:iCs/>
          <w:color w:val="000000" w:themeColor="text1"/>
          <w:sz w:val="24"/>
          <w:szCs w:val="24"/>
          <w:u w:color="333333"/>
          <w:lang w:val="en-GB"/>
        </w:rPr>
        <w:t>sū</w:t>
      </w:r>
      <w:r w:rsidR="00D76E89" w:rsidRPr="002A2C14">
        <w:rPr>
          <w:rFonts w:ascii="Times New Roman" w:hAnsi="Times New Roman"/>
          <w:i/>
          <w:iCs/>
          <w:color w:val="000000" w:themeColor="text1"/>
          <w:sz w:val="24"/>
          <w:szCs w:val="24"/>
          <w:u w:color="333333"/>
          <w:lang w:val="en-GB"/>
        </w:rPr>
        <w:t>kham virsā)</w:t>
      </w:r>
      <w:r w:rsidR="00D76E89" w:rsidRPr="002A2C14">
        <w:rPr>
          <w:rFonts w:ascii="Times New Roman" w:hAnsi="Times New Roman"/>
          <w:color w:val="000000" w:themeColor="text1"/>
          <w:sz w:val="24"/>
          <w:szCs w:val="24"/>
          <w:u w:color="333333"/>
          <w:lang w:val="en-GB"/>
        </w:rPr>
        <w:t xml:space="preserve"> and tangible (</w:t>
      </w:r>
      <w:r w:rsidR="00D76E89" w:rsidRPr="002A2C14">
        <w:rPr>
          <w:rFonts w:ascii="Times New Roman" w:hAnsi="Times New Roman"/>
          <w:i/>
          <w:iCs/>
          <w:color w:val="000000" w:themeColor="text1"/>
          <w:sz w:val="24"/>
          <w:szCs w:val="24"/>
          <w:u w:color="333333"/>
          <w:lang w:val="en-GB"/>
        </w:rPr>
        <w:t>sthūl</w:t>
      </w:r>
      <w:r w:rsidR="00B7347D" w:rsidRPr="002A2C14">
        <w:rPr>
          <w:rFonts w:ascii="Times New Roman" w:hAnsi="Times New Roman"/>
          <w:i/>
          <w:iCs/>
          <w:color w:val="000000" w:themeColor="text1"/>
          <w:sz w:val="24"/>
          <w:szCs w:val="24"/>
          <w:u w:color="333333"/>
          <w:lang w:val="en-GB"/>
        </w:rPr>
        <w:t>a</w:t>
      </w:r>
      <w:r w:rsidR="00D76E89" w:rsidRPr="002A2C14">
        <w:rPr>
          <w:rFonts w:ascii="Times New Roman" w:hAnsi="Times New Roman"/>
          <w:i/>
          <w:iCs/>
          <w:color w:val="000000" w:themeColor="text1"/>
          <w:sz w:val="24"/>
          <w:szCs w:val="24"/>
          <w:u w:color="333333"/>
          <w:lang w:val="en-GB"/>
        </w:rPr>
        <w:t xml:space="preserve"> virsā</w:t>
      </w:r>
      <w:r w:rsidR="00D76E89" w:rsidRPr="002A2C14">
        <w:rPr>
          <w:rFonts w:ascii="Times New Roman" w:hAnsi="Times New Roman"/>
          <w:color w:val="000000" w:themeColor="text1"/>
          <w:sz w:val="24"/>
          <w:szCs w:val="24"/>
          <w:u w:color="333333"/>
          <w:lang w:val="en-GB"/>
        </w:rPr>
        <w:t xml:space="preserve">) heritage. </w:t>
      </w:r>
      <w:r w:rsidRPr="002A2C14">
        <w:rPr>
          <w:rFonts w:ascii="Times New Roman" w:hAnsi="Times New Roman"/>
          <w:color w:val="000000" w:themeColor="text1"/>
          <w:sz w:val="24"/>
          <w:szCs w:val="24"/>
          <w:u w:color="333333"/>
          <w:lang w:val="en-GB"/>
        </w:rPr>
        <w:t>Bhāi</w:t>
      </w:r>
      <w:r w:rsidR="00D76E89" w:rsidRPr="002A2C14">
        <w:rPr>
          <w:rFonts w:ascii="Times New Roman" w:hAnsi="Times New Roman"/>
          <w:color w:val="000000" w:themeColor="text1"/>
          <w:sz w:val="24"/>
          <w:szCs w:val="24"/>
          <w:u w:color="333333"/>
          <w:lang w:val="en-GB"/>
        </w:rPr>
        <w:t xml:space="preserve"> Baldeep is in the process of </w:t>
      </w:r>
      <w:r w:rsidR="003A17E5" w:rsidRPr="002A2C14">
        <w:rPr>
          <w:rFonts w:ascii="Times New Roman" w:hAnsi="Times New Roman"/>
          <w:color w:val="000000" w:themeColor="text1"/>
          <w:sz w:val="24"/>
          <w:szCs w:val="24"/>
          <w:u w:color="333333"/>
          <w:lang w:val="en-GB"/>
        </w:rPr>
        <w:t xml:space="preserve">re-establishing the </w:t>
      </w:r>
      <w:proofErr w:type="spellStart"/>
      <w:r w:rsidR="003A17E5" w:rsidRPr="002A2C14">
        <w:rPr>
          <w:rFonts w:ascii="Times New Roman" w:hAnsi="Times New Roman"/>
          <w:i/>
          <w:iCs/>
          <w:color w:val="000000" w:themeColor="text1"/>
          <w:sz w:val="24"/>
          <w:szCs w:val="24"/>
          <w:u w:color="333333"/>
          <w:lang w:val="en-GB"/>
        </w:rPr>
        <w:t>Dharamsāla</w:t>
      </w:r>
      <w:proofErr w:type="spellEnd"/>
      <w:r w:rsidR="003A17E5" w:rsidRPr="002A2C14">
        <w:rPr>
          <w:rFonts w:ascii="Times New Roman" w:hAnsi="Times New Roman"/>
          <w:color w:val="000000" w:themeColor="text1"/>
          <w:sz w:val="24"/>
          <w:szCs w:val="24"/>
          <w:u w:color="333333"/>
          <w:lang w:val="en-GB"/>
        </w:rPr>
        <w:t xml:space="preserve">, founded by </w:t>
      </w:r>
      <w:r w:rsidR="00FF70AB" w:rsidRPr="002A2C14">
        <w:rPr>
          <w:rFonts w:ascii="Times New Roman" w:hAnsi="Times New Roman"/>
          <w:color w:val="000000" w:themeColor="text1"/>
          <w:sz w:val="24"/>
          <w:szCs w:val="24"/>
          <w:lang w:val="en-GB"/>
        </w:rPr>
        <w:t>Gurū Bābā Nanak in 1521 AD,</w:t>
      </w:r>
      <w:r w:rsidR="003A17E5" w:rsidRPr="002A2C14">
        <w:rPr>
          <w:rFonts w:ascii="Times New Roman" w:hAnsi="Times New Roman"/>
          <w:color w:val="000000" w:themeColor="text1"/>
          <w:sz w:val="24"/>
          <w:szCs w:val="24"/>
          <w:u w:color="333333"/>
          <w:lang w:val="en-GB"/>
        </w:rPr>
        <w:t xml:space="preserve"> </w:t>
      </w:r>
      <w:r w:rsidR="00D76E89" w:rsidRPr="002A2C14">
        <w:rPr>
          <w:rFonts w:ascii="Times New Roman" w:hAnsi="Times New Roman"/>
          <w:color w:val="000000" w:themeColor="text1"/>
          <w:sz w:val="24"/>
          <w:szCs w:val="24"/>
          <w:u w:color="333333"/>
          <w:lang w:val="en-GB"/>
        </w:rPr>
        <w:t xml:space="preserve">developing </w:t>
      </w:r>
      <w:r w:rsidR="00FF70AB" w:rsidRPr="002A2C14">
        <w:rPr>
          <w:rFonts w:ascii="Times New Roman" w:hAnsi="Times New Roman"/>
          <w:color w:val="000000" w:themeColor="text1"/>
          <w:sz w:val="24"/>
          <w:szCs w:val="24"/>
          <w:u w:color="333333"/>
          <w:lang w:val="en-GB"/>
        </w:rPr>
        <w:t xml:space="preserve">it as </w:t>
      </w:r>
      <w:r w:rsidR="00D76E89" w:rsidRPr="002A2C14">
        <w:rPr>
          <w:rFonts w:ascii="Times New Roman" w:hAnsi="Times New Roman"/>
          <w:color w:val="000000" w:themeColor="text1"/>
          <w:sz w:val="24"/>
          <w:szCs w:val="24"/>
          <w:u w:color="333333"/>
          <w:lang w:val="en-GB"/>
        </w:rPr>
        <w:t xml:space="preserve">the </w:t>
      </w:r>
      <w:r w:rsidR="00D76E89" w:rsidRPr="002A2C14">
        <w:rPr>
          <w:rFonts w:ascii="Times New Roman" w:hAnsi="Times New Roman"/>
          <w:i/>
          <w:iCs/>
          <w:color w:val="000000" w:themeColor="text1"/>
          <w:sz w:val="24"/>
          <w:szCs w:val="24"/>
          <w:u w:color="333333"/>
          <w:lang w:val="en-GB"/>
        </w:rPr>
        <w:t>Anād Khaṅḍ: Conservatory of Arts, Aesthetics, Cultural Traditions and Developmental Studies</w:t>
      </w:r>
      <w:r w:rsidR="00D76E89" w:rsidRPr="002A2C14">
        <w:rPr>
          <w:rFonts w:ascii="Times New Roman" w:hAnsi="Times New Roman"/>
          <w:color w:val="000000" w:themeColor="text1"/>
          <w:sz w:val="24"/>
          <w:szCs w:val="24"/>
          <w:u w:color="333333"/>
          <w:lang w:val="en-GB"/>
        </w:rPr>
        <w:t xml:space="preserve">, a 120 Crore project at Sultanpur Lodhi, Kapurthala (Punjab). To encourage the young talent to dedicate and express themselves in various artistic forms, including poetry and literature, especially in the vernacular arts, crafts and musical forms, the Foundation confers </w:t>
      </w:r>
      <w:r w:rsidR="00D76E89" w:rsidRPr="002A2C14">
        <w:rPr>
          <w:rFonts w:ascii="Times New Roman" w:hAnsi="Times New Roman"/>
          <w:i/>
          <w:iCs/>
          <w:color w:val="000000" w:themeColor="text1"/>
          <w:sz w:val="24"/>
          <w:szCs w:val="24"/>
          <w:u w:color="333333"/>
          <w:lang w:val="en-GB"/>
        </w:rPr>
        <w:t>Anād Sanmān</w:t>
      </w:r>
      <w:r w:rsidR="00D76E89" w:rsidRPr="002A2C14">
        <w:rPr>
          <w:rFonts w:ascii="Times New Roman" w:hAnsi="Times New Roman"/>
          <w:color w:val="000000" w:themeColor="text1"/>
          <w:sz w:val="24"/>
          <w:szCs w:val="24"/>
          <w:u w:color="333333"/>
          <w:lang w:val="en-GB"/>
        </w:rPr>
        <w:t xml:space="preserve">, in the fields of poetry, music, dance, sports, science, technology, art, literature, theatre, cinema and handicrafts. In memory of the Punjabi poetess Baljit Kaur Tulsi, the Anād Foundation organizes since 2008 the poetry festival </w:t>
      </w:r>
      <w:r w:rsidR="00BB5D93" w:rsidRPr="002A2C14">
        <w:rPr>
          <w:rFonts w:ascii="Times New Roman" w:hAnsi="Times New Roman"/>
          <w:i/>
          <w:iCs/>
          <w:color w:val="000000" w:themeColor="text1"/>
          <w:sz w:val="24"/>
          <w:szCs w:val="24"/>
          <w:u w:color="333333"/>
          <w:lang w:val="en-GB"/>
        </w:rPr>
        <w:t xml:space="preserve">Anād Kāv </w:t>
      </w:r>
      <w:proofErr w:type="spellStart"/>
      <w:r w:rsidR="00BB5D93" w:rsidRPr="002A2C14">
        <w:rPr>
          <w:rFonts w:ascii="Times New Roman" w:hAnsi="Times New Roman"/>
          <w:i/>
          <w:iCs/>
          <w:color w:val="000000" w:themeColor="text1"/>
          <w:sz w:val="24"/>
          <w:szCs w:val="24"/>
          <w:u w:color="333333"/>
          <w:lang w:val="en-GB"/>
        </w:rPr>
        <w:t>Taraṅ</w:t>
      </w:r>
      <w:r w:rsidR="00D76E89" w:rsidRPr="002A2C14">
        <w:rPr>
          <w:rFonts w:ascii="Times New Roman" w:hAnsi="Times New Roman"/>
          <w:i/>
          <w:iCs/>
          <w:color w:val="000000" w:themeColor="text1"/>
          <w:sz w:val="24"/>
          <w:szCs w:val="24"/>
          <w:u w:color="333333"/>
          <w:lang w:val="en-GB"/>
        </w:rPr>
        <w:t>g</w:t>
      </w:r>
      <w:proofErr w:type="spellEnd"/>
      <w:r w:rsidR="00D76E89" w:rsidRPr="002A2C14">
        <w:rPr>
          <w:rFonts w:ascii="Times New Roman" w:hAnsi="Times New Roman"/>
          <w:color w:val="000000" w:themeColor="text1"/>
          <w:sz w:val="24"/>
          <w:szCs w:val="24"/>
          <w:u w:color="333333"/>
          <w:lang w:val="en-GB"/>
        </w:rPr>
        <w:t xml:space="preserve"> and confers the </w:t>
      </w:r>
      <w:r w:rsidR="00D76E89" w:rsidRPr="002A2C14">
        <w:rPr>
          <w:rFonts w:ascii="Times New Roman" w:hAnsi="Times New Roman"/>
          <w:i/>
          <w:iCs/>
          <w:color w:val="000000" w:themeColor="text1"/>
          <w:sz w:val="24"/>
          <w:szCs w:val="24"/>
          <w:u w:color="333333"/>
          <w:lang w:val="en-GB"/>
        </w:rPr>
        <w:t xml:space="preserve">Anād Kāv </w:t>
      </w:r>
      <w:r w:rsidR="00B7347D" w:rsidRPr="002A2C14">
        <w:rPr>
          <w:rFonts w:ascii="Times New Roman" w:hAnsi="Times New Roman"/>
          <w:i/>
          <w:iCs/>
          <w:color w:val="000000" w:themeColor="text1"/>
          <w:sz w:val="24"/>
          <w:szCs w:val="24"/>
          <w:u w:color="333333"/>
          <w:lang w:val="en-GB"/>
        </w:rPr>
        <w:t>Sanmān</w:t>
      </w:r>
      <w:r w:rsidR="00D76E89" w:rsidRPr="002A2C14">
        <w:rPr>
          <w:rFonts w:ascii="Times New Roman" w:hAnsi="Times New Roman"/>
          <w:color w:val="000000" w:themeColor="text1"/>
          <w:sz w:val="24"/>
          <w:szCs w:val="24"/>
          <w:u w:color="333333"/>
          <w:lang w:val="en-GB"/>
        </w:rPr>
        <w:t xml:space="preserve">, which is offered to eminent poets and carries a cash prize of Rupees 2.25 lacs, a citation and a </w:t>
      </w:r>
      <w:r w:rsidR="00912C73" w:rsidRPr="002A2C14">
        <w:rPr>
          <w:rFonts w:ascii="Times New Roman" w:hAnsi="Times New Roman"/>
          <w:i/>
          <w:iCs/>
          <w:color w:val="000000" w:themeColor="text1"/>
          <w:sz w:val="24"/>
          <w:szCs w:val="24"/>
          <w:u w:color="333333"/>
          <w:lang w:val="en-GB"/>
        </w:rPr>
        <w:t>tā</w:t>
      </w:r>
      <w:r w:rsidR="00D76E89" w:rsidRPr="002A2C14">
        <w:rPr>
          <w:rFonts w:ascii="Times New Roman" w:hAnsi="Times New Roman"/>
          <w:i/>
          <w:iCs/>
          <w:color w:val="000000" w:themeColor="text1"/>
          <w:sz w:val="24"/>
          <w:szCs w:val="24"/>
          <w:u w:color="333333"/>
          <w:lang w:val="en-GB"/>
        </w:rPr>
        <w:t>mra-patra</w:t>
      </w:r>
      <w:r w:rsidR="00D76E89" w:rsidRPr="002A2C14">
        <w:rPr>
          <w:rFonts w:ascii="Times New Roman" w:hAnsi="Times New Roman"/>
          <w:color w:val="000000" w:themeColor="text1"/>
          <w:sz w:val="24"/>
          <w:szCs w:val="24"/>
          <w:u w:color="333333"/>
          <w:lang w:val="en-GB"/>
        </w:rPr>
        <w:t>.</w:t>
      </w:r>
    </w:p>
    <w:p w14:paraId="4B76D65E" w14:textId="59ADB65F" w:rsidR="003D1C12" w:rsidRPr="002A2C14" w:rsidRDefault="00D76E89"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t xml:space="preserve">Over the years,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Baldeep has served in many boards and committees notably in the Core Committee of the Khalsa Heritage Complex (Anandpur </w:t>
      </w:r>
      <w:r w:rsidR="00075D7D" w:rsidRPr="002A2C14">
        <w:rPr>
          <w:rFonts w:ascii="Times New Roman" w:hAnsi="Times New Roman"/>
          <w:color w:val="000000" w:themeColor="text1"/>
          <w:sz w:val="24"/>
          <w:szCs w:val="24"/>
          <w:u w:color="333333"/>
          <w:lang w:val="en-GB"/>
        </w:rPr>
        <w:t>Sāhib</w:t>
      </w:r>
      <w:r w:rsidRPr="002A2C14">
        <w:rPr>
          <w:rFonts w:ascii="Times New Roman" w:hAnsi="Times New Roman"/>
          <w:color w:val="000000" w:themeColor="text1"/>
          <w:sz w:val="24"/>
          <w:szCs w:val="24"/>
          <w:u w:color="333333"/>
          <w:lang w:val="en-GB"/>
        </w:rPr>
        <w:t xml:space="preserve">), Executive Committee of the Punjab State Sangeet Natak Academy (2001-3 and 2004-6). He served as a member of the Advisory Council of the Punjab Languages Department (2008-10) and helped the Punjab Government form the Sultānpur Lodhi Development Board in 2007 and served on its Board. He is also a patron of the Kapurthala Heritage Foundation, Kapurthala. From 2009-14 he represented the State of Punjab in the General Council of the National Academy of Music, Dance and Drama (Sangeet Natak Akademi) in </w:t>
      </w:r>
      <w:r w:rsidRPr="002A2C14">
        <w:rPr>
          <w:rFonts w:ascii="Times New Roman" w:hAnsi="Times New Roman"/>
          <w:color w:val="000000" w:themeColor="text1"/>
          <w:sz w:val="24"/>
          <w:szCs w:val="24"/>
          <w:u w:color="333333"/>
          <w:lang w:val="en-GB"/>
        </w:rPr>
        <w:lastRenderedPageBreak/>
        <w:t>New Delhi, where he also served in the Executive Board, in the Advisory Committees for Music, Archives and Documentation and in the Advisory Committee for Grants.</w:t>
      </w:r>
    </w:p>
    <w:p w14:paraId="290AB961" w14:textId="3E8CDE48" w:rsidR="003D1C12" w:rsidRPr="002A2C14" w:rsidRDefault="00075D7D"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t>Bhāi</w:t>
      </w:r>
      <w:r w:rsidR="00D76E89" w:rsidRPr="002A2C14">
        <w:rPr>
          <w:rFonts w:ascii="Times New Roman" w:hAnsi="Times New Roman"/>
          <w:color w:val="000000" w:themeColor="text1"/>
          <w:sz w:val="24"/>
          <w:szCs w:val="24"/>
          <w:u w:color="333333"/>
          <w:lang w:val="en-GB"/>
        </w:rPr>
        <w:t xml:space="preserve"> Baldeep conceived and curated the </w:t>
      </w:r>
      <w:r w:rsidRPr="002A2C14">
        <w:rPr>
          <w:rFonts w:ascii="Times New Roman" w:hAnsi="Times New Roman"/>
          <w:color w:val="000000" w:themeColor="text1"/>
          <w:sz w:val="24"/>
          <w:szCs w:val="24"/>
          <w:u w:color="333333"/>
          <w:lang w:val="en-GB"/>
        </w:rPr>
        <w:t>Gurū</w:t>
      </w:r>
      <w:r w:rsidR="00D76E89" w:rsidRPr="002A2C14">
        <w:rPr>
          <w:rFonts w:ascii="Times New Roman" w:hAnsi="Times New Roman"/>
          <w:color w:val="000000" w:themeColor="text1"/>
          <w:sz w:val="24"/>
          <w:szCs w:val="24"/>
          <w:u w:color="333333"/>
          <w:lang w:val="en-GB"/>
        </w:rPr>
        <w:t xml:space="preserve"> Gaurav 350, Bihar Government’s flagship event held at SKM Auditorium, Patna, to mark the 350</w:t>
      </w:r>
      <w:r w:rsidR="00D76E89" w:rsidRPr="002A2C14">
        <w:rPr>
          <w:rFonts w:ascii="Times New Roman" w:hAnsi="Times New Roman"/>
          <w:color w:val="000000" w:themeColor="text1"/>
          <w:sz w:val="24"/>
          <w:szCs w:val="24"/>
          <w:u w:color="333333"/>
          <w:vertAlign w:val="superscript"/>
          <w:lang w:val="en-GB"/>
        </w:rPr>
        <w:t>th</w:t>
      </w:r>
      <w:r w:rsidR="00D76E89" w:rsidRPr="002A2C14">
        <w:rPr>
          <w:rFonts w:ascii="Times New Roman" w:hAnsi="Times New Roman"/>
          <w:color w:val="000000" w:themeColor="text1"/>
          <w:sz w:val="24"/>
          <w:szCs w:val="24"/>
          <w:u w:color="333333"/>
          <w:lang w:val="en-GB"/>
        </w:rPr>
        <w:t xml:space="preserve"> birth anniversary of the tenth Sikh </w:t>
      </w:r>
      <w:r w:rsidRPr="002A2C14">
        <w:rPr>
          <w:rFonts w:ascii="Times New Roman" w:hAnsi="Times New Roman"/>
          <w:color w:val="000000" w:themeColor="text1"/>
          <w:sz w:val="24"/>
          <w:szCs w:val="24"/>
          <w:u w:color="333333"/>
          <w:lang w:val="en-GB"/>
        </w:rPr>
        <w:t>gurū</w:t>
      </w:r>
      <w:r w:rsidR="00D76E89" w:rsidRPr="002A2C14">
        <w:rPr>
          <w:rFonts w:ascii="Times New Roman" w:hAnsi="Times New Roman"/>
          <w:color w:val="000000" w:themeColor="text1"/>
          <w:sz w:val="24"/>
          <w:szCs w:val="24"/>
          <w:u w:color="333333"/>
          <w:lang w:val="en-GB"/>
        </w:rPr>
        <w:t xml:space="preserve">, </w:t>
      </w:r>
      <w:r w:rsidRPr="002A2C14">
        <w:rPr>
          <w:rFonts w:ascii="Times New Roman" w:hAnsi="Times New Roman"/>
          <w:i/>
          <w:iCs/>
          <w:color w:val="000000" w:themeColor="text1"/>
          <w:sz w:val="24"/>
          <w:szCs w:val="24"/>
          <w:u w:color="333333"/>
          <w:lang w:val="en-GB"/>
        </w:rPr>
        <w:t>Sāhib</w:t>
      </w:r>
      <w:r w:rsidR="00D76E89" w:rsidRPr="002A2C14">
        <w:rPr>
          <w:rFonts w:ascii="Times New Roman" w:hAnsi="Times New Roman"/>
          <w:i/>
          <w:iCs/>
          <w:color w:val="000000" w:themeColor="text1"/>
          <w:sz w:val="24"/>
          <w:szCs w:val="24"/>
          <w:u w:color="333333"/>
          <w:lang w:val="en-GB"/>
        </w:rPr>
        <w:t xml:space="preserve"> </w:t>
      </w:r>
      <w:r w:rsidRPr="002A2C14">
        <w:rPr>
          <w:rFonts w:ascii="Times New Roman" w:hAnsi="Times New Roman"/>
          <w:i/>
          <w:iCs/>
          <w:color w:val="000000" w:themeColor="text1"/>
          <w:sz w:val="24"/>
          <w:szCs w:val="24"/>
          <w:u w:color="333333"/>
          <w:lang w:val="en-GB"/>
        </w:rPr>
        <w:t>Srī</w:t>
      </w:r>
      <w:r w:rsidR="00D76E89" w:rsidRPr="002A2C14">
        <w:rPr>
          <w:rFonts w:ascii="Times New Roman" w:hAnsi="Times New Roman"/>
          <w:color w:val="000000" w:themeColor="text1"/>
          <w:sz w:val="24"/>
          <w:szCs w:val="24"/>
          <w:u w:color="333333"/>
          <w:lang w:val="en-GB"/>
        </w:rPr>
        <w:t xml:space="preserve"> </w:t>
      </w:r>
      <w:r w:rsidRPr="002A2C14">
        <w:rPr>
          <w:rFonts w:ascii="Times New Roman" w:hAnsi="Times New Roman"/>
          <w:color w:val="000000" w:themeColor="text1"/>
          <w:sz w:val="24"/>
          <w:szCs w:val="24"/>
          <w:u w:color="333333"/>
          <w:lang w:val="en-GB"/>
        </w:rPr>
        <w:t>Gurū</w:t>
      </w:r>
      <w:r w:rsidR="00D76E89" w:rsidRPr="002A2C14">
        <w:rPr>
          <w:rFonts w:ascii="Times New Roman" w:hAnsi="Times New Roman"/>
          <w:color w:val="000000" w:themeColor="text1"/>
          <w:sz w:val="24"/>
          <w:szCs w:val="24"/>
          <w:u w:color="333333"/>
          <w:lang w:val="en-GB"/>
        </w:rPr>
        <w:t xml:space="preserve"> Gobind Singh. Artists and performers from India and abroad were invited to the 6-day long event which has been considered as the biggest in Bihar’s history. </w:t>
      </w:r>
      <w:r w:rsidRPr="002A2C14">
        <w:rPr>
          <w:rFonts w:ascii="Times New Roman" w:hAnsi="Times New Roman"/>
          <w:color w:val="000000" w:themeColor="text1"/>
          <w:sz w:val="24"/>
          <w:szCs w:val="24"/>
          <w:u w:color="333333"/>
          <w:lang w:val="en-GB"/>
        </w:rPr>
        <w:t>Bhāi</w:t>
      </w:r>
      <w:r w:rsidR="00D76E89" w:rsidRPr="002A2C14">
        <w:rPr>
          <w:rFonts w:ascii="Times New Roman" w:hAnsi="Times New Roman"/>
          <w:color w:val="000000" w:themeColor="text1"/>
          <w:sz w:val="24"/>
          <w:szCs w:val="24"/>
          <w:u w:color="333333"/>
          <w:lang w:val="en-GB"/>
        </w:rPr>
        <w:t xml:space="preserve"> Baldeep then conceived and ideated Punjab Government’s concluding ceremony of the </w:t>
      </w:r>
      <w:r w:rsidRPr="002A2C14">
        <w:rPr>
          <w:rFonts w:ascii="Times New Roman" w:hAnsi="Times New Roman"/>
          <w:color w:val="000000" w:themeColor="text1"/>
          <w:sz w:val="24"/>
          <w:szCs w:val="24"/>
          <w:u w:color="333333"/>
          <w:lang w:val="en-GB"/>
        </w:rPr>
        <w:t>Gurū</w:t>
      </w:r>
      <w:r w:rsidR="00D76E89" w:rsidRPr="002A2C14">
        <w:rPr>
          <w:rFonts w:ascii="Times New Roman" w:hAnsi="Times New Roman"/>
          <w:color w:val="000000" w:themeColor="text1"/>
          <w:sz w:val="24"/>
          <w:szCs w:val="24"/>
          <w:u w:color="333333"/>
          <w:lang w:val="en-GB"/>
        </w:rPr>
        <w:t xml:space="preserve"> Gobind Singh </w:t>
      </w:r>
      <w:r w:rsidR="00811FA7" w:rsidRPr="002A2C14">
        <w:rPr>
          <w:rFonts w:ascii="Times New Roman" w:hAnsi="Times New Roman"/>
          <w:color w:val="000000" w:themeColor="text1"/>
          <w:sz w:val="24"/>
          <w:szCs w:val="24"/>
          <w:u w:color="333333"/>
          <w:lang w:val="en-GB"/>
        </w:rPr>
        <w:t>Sesquicentennial</w:t>
      </w:r>
      <w:r w:rsidR="00C214DB" w:rsidRPr="002A2C14">
        <w:rPr>
          <w:rFonts w:ascii="Times New Roman" w:hAnsi="Times New Roman"/>
          <w:color w:val="000000" w:themeColor="text1"/>
          <w:sz w:val="24"/>
          <w:szCs w:val="24"/>
          <w:u w:color="333333"/>
          <w:lang w:val="en-GB"/>
        </w:rPr>
        <w:t xml:space="preserve"> held on December 24, 2017.</w:t>
      </w:r>
      <w:r w:rsidR="00D76E89" w:rsidRPr="002A2C14">
        <w:rPr>
          <w:rFonts w:ascii="Times New Roman" w:hAnsi="Times New Roman"/>
          <w:color w:val="000000" w:themeColor="text1"/>
          <w:sz w:val="24"/>
          <w:szCs w:val="24"/>
          <w:u w:color="333333"/>
          <w:lang w:val="en-GB"/>
        </w:rPr>
        <w:t> </w:t>
      </w:r>
      <w:r w:rsidRPr="002A2C14">
        <w:rPr>
          <w:rFonts w:ascii="Times New Roman" w:hAnsi="Times New Roman"/>
          <w:color w:val="000000" w:themeColor="text1"/>
          <w:sz w:val="24"/>
          <w:szCs w:val="24"/>
          <w:u w:color="333333"/>
          <w:lang w:val="en-GB"/>
        </w:rPr>
        <w:t>Bhāi</w:t>
      </w:r>
      <w:r w:rsidR="00D76E89" w:rsidRPr="002A2C14">
        <w:rPr>
          <w:rFonts w:ascii="Times New Roman" w:hAnsi="Times New Roman"/>
          <w:color w:val="000000" w:themeColor="text1"/>
          <w:sz w:val="24"/>
          <w:szCs w:val="24"/>
          <w:u w:color="333333"/>
          <w:lang w:val="en-GB"/>
        </w:rPr>
        <w:t xml:space="preserve"> Baldeep has been made the member of the Punjab Government’s committee that was set up in October 2017 to mark the upcoming 550th birth anniversary of </w:t>
      </w:r>
      <w:r w:rsidRPr="002A2C14">
        <w:rPr>
          <w:rFonts w:ascii="Times New Roman" w:hAnsi="Times New Roman"/>
          <w:i/>
          <w:iCs/>
          <w:color w:val="000000" w:themeColor="text1"/>
          <w:sz w:val="24"/>
          <w:szCs w:val="24"/>
          <w:u w:color="333333"/>
          <w:lang w:val="en-GB"/>
        </w:rPr>
        <w:t>Sāhib</w:t>
      </w:r>
      <w:r w:rsidR="00D76E89" w:rsidRPr="002A2C14">
        <w:rPr>
          <w:rFonts w:ascii="Times New Roman" w:hAnsi="Times New Roman"/>
          <w:i/>
          <w:iCs/>
          <w:color w:val="000000" w:themeColor="text1"/>
          <w:sz w:val="24"/>
          <w:szCs w:val="24"/>
          <w:u w:color="333333"/>
          <w:lang w:val="en-GB"/>
        </w:rPr>
        <w:t xml:space="preserve"> </w:t>
      </w:r>
      <w:r w:rsidRPr="002A2C14">
        <w:rPr>
          <w:rFonts w:ascii="Times New Roman" w:hAnsi="Times New Roman"/>
          <w:i/>
          <w:iCs/>
          <w:color w:val="000000" w:themeColor="text1"/>
          <w:sz w:val="24"/>
          <w:szCs w:val="24"/>
          <w:u w:color="333333"/>
          <w:lang w:val="en-GB"/>
        </w:rPr>
        <w:t>Srī</w:t>
      </w:r>
      <w:r w:rsidR="00D76E89" w:rsidRPr="002A2C14">
        <w:rPr>
          <w:rFonts w:ascii="Times New Roman" w:hAnsi="Times New Roman"/>
          <w:color w:val="000000" w:themeColor="text1"/>
          <w:sz w:val="24"/>
          <w:szCs w:val="24"/>
          <w:u w:color="333333"/>
          <w:lang w:val="en-GB"/>
        </w:rPr>
        <w:t xml:space="preserve"> </w:t>
      </w:r>
      <w:r w:rsidRPr="002A2C14">
        <w:rPr>
          <w:rFonts w:ascii="Times New Roman" w:hAnsi="Times New Roman"/>
          <w:color w:val="000000" w:themeColor="text1"/>
          <w:sz w:val="24"/>
          <w:szCs w:val="24"/>
          <w:u w:color="333333"/>
          <w:lang w:val="en-GB"/>
        </w:rPr>
        <w:t>Gurū</w:t>
      </w:r>
      <w:r w:rsidR="00D76E89" w:rsidRPr="002A2C14">
        <w:rPr>
          <w:rFonts w:ascii="Times New Roman" w:hAnsi="Times New Roman"/>
          <w:color w:val="000000" w:themeColor="text1"/>
          <w:sz w:val="24"/>
          <w:szCs w:val="24"/>
          <w:u w:color="333333"/>
          <w:lang w:val="en-GB"/>
        </w:rPr>
        <w:t xml:space="preserve"> Nanak Dev, the founder of Gur-Sikh </w:t>
      </w:r>
      <w:r w:rsidR="00B7347D" w:rsidRPr="002A2C14">
        <w:rPr>
          <w:rFonts w:ascii="Times New Roman" w:hAnsi="Times New Roman"/>
          <w:color w:val="000000" w:themeColor="text1"/>
          <w:sz w:val="24"/>
          <w:szCs w:val="24"/>
          <w:u w:color="333333"/>
          <w:lang w:val="en-GB"/>
        </w:rPr>
        <w:t>Paṅth</w:t>
      </w:r>
      <w:r w:rsidR="00D76E89" w:rsidRPr="002A2C14">
        <w:rPr>
          <w:rFonts w:ascii="Times New Roman" w:hAnsi="Times New Roman"/>
          <w:color w:val="000000" w:themeColor="text1"/>
          <w:sz w:val="24"/>
          <w:szCs w:val="24"/>
          <w:u w:color="333333"/>
          <w:lang w:val="en-GB"/>
        </w:rPr>
        <w:t>.</w:t>
      </w:r>
      <w:r w:rsidR="00C214DB" w:rsidRPr="002A2C14">
        <w:rPr>
          <w:rFonts w:ascii="Times New Roman" w:hAnsi="Times New Roman"/>
          <w:color w:val="000000" w:themeColor="text1"/>
          <w:sz w:val="24"/>
          <w:szCs w:val="24"/>
          <w:u w:color="333333"/>
          <w:lang w:val="en-GB"/>
        </w:rPr>
        <w:t xml:space="preserve"> Since July 1, 2018, he is also serving as Dean, Faculty of Humanities &amp; Religious Studies, Guru Nanak Dev University, Amritsar, in an honorary capacity. </w:t>
      </w:r>
    </w:p>
    <w:p w14:paraId="1B7680ED" w14:textId="3D3854EF" w:rsidR="003D1C12" w:rsidRPr="002A2C14" w:rsidRDefault="00D76E89"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t xml:space="preserve">An ardent socio-political activist and a voice for the humbled, he contested the 2014 Parliamentary Elections from Punjab’s Khadoor </w:t>
      </w:r>
      <w:r w:rsidR="00075D7D" w:rsidRPr="002A2C14">
        <w:rPr>
          <w:rFonts w:ascii="Times New Roman" w:hAnsi="Times New Roman"/>
          <w:color w:val="000000" w:themeColor="text1"/>
          <w:sz w:val="24"/>
          <w:szCs w:val="24"/>
          <w:u w:color="333333"/>
          <w:lang w:val="en-GB"/>
        </w:rPr>
        <w:t>Sāhib</w:t>
      </w:r>
      <w:r w:rsidRPr="002A2C14">
        <w:rPr>
          <w:rFonts w:ascii="Times New Roman" w:hAnsi="Times New Roman"/>
          <w:color w:val="000000" w:themeColor="text1"/>
          <w:sz w:val="24"/>
          <w:szCs w:val="24"/>
          <w:u w:color="333333"/>
          <w:lang w:val="en-GB"/>
        </w:rPr>
        <w:t xml:space="preserve"> for the </w:t>
      </w:r>
      <w:proofErr w:type="spellStart"/>
      <w:r w:rsidRPr="002A2C14">
        <w:rPr>
          <w:rFonts w:ascii="Times New Roman" w:hAnsi="Times New Roman"/>
          <w:color w:val="000000" w:themeColor="text1"/>
          <w:sz w:val="24"/>
          <w:szCs w:val="24"/>
          <w:u w:color="333333"/>
          <w:lang w:val="en-GB"/>
        </w:rPr>
        <w:t>Aam</w:t>
      </w:r>
      <w:proofErr w:type="spellEnd"/>
      <w:r w:rsidRPr="002A2C14">
        <w:rPr>
          <w:rFonts w:ascii="Times New Roman" w:hAnsi="Times New Roman"/>
          <w:color w:val="000000" w:themeColor="text1"/>
          <w:sz w:val="24"/>
          <w:szCs w:val="24"/>
          <w:u w:color="333333"/>
          <w:lang w:val="en-GB"/>
        </w:rPr>
        <w:t xml:space="preserve"> </w:t>
      </w:r>
      <w:proofErr w:type="spellStart"/>
      <w:r w:rsidRPr="002A2C14">
        <w:rPr>
          <w:rFonts w:ascii="Times New Roman" w:hAnsi="Times New Roman"/>
          <w:color w:val="000000" w:themeColor="text1"/>
          <w:sz w:val="24"/>
          <w:szCs w:val="24"/>
          <w:u w:color="333333"/>
          <w:lang w:val="en-GB"/>
        </w:rPr>
        <w:t>Aadmi</w:t>
      </w:r>
      <w:proofErr w:type="spellEnd"/>
      <w:r w:rsidRPr="002A2C14">
        <w:rPr>
          <w:rFonts w:ascii="Times New Roman" w:hAnsi="Times New Roman"/>
          <w:color w:val="000000" w:themeColor="text1"/>
          <w:sz w:val="24"/>
          <w:szCs w:val="24"/>
          <w:u w:color="333333"/>
          <w:lang w:val="en-GB"/>
        </w:rPr>
        <w:t xml:space="preserve"> Party </w:t>
      </w:r>
      <w:r w:rsidR="000B7743" w:rsidRPr="002A2C14">
        <w:rPr>
          <w:rFonts w:ascii="Times New Roman" w:hAnsi="Times New Roman"/>
          <w:color w:val="000000" w:themeColor="text1"/>
          <w:sz w:val="24"/>
          <w:szCs w:val="24"/>
          <w:u w:color="333333"/>
          <w:lang w:val="en-GB"/>
        </w:rPr>
        <w:t xml:space="preserve">(AAP) </w:t>
      </w:r>
      <w:r w:rsidRPr="002A2C14">
        <w:rPr>
          <w:rFonts w:ascii="Times New Roman" w:hAnsi="Times New Roman"/>
          <w:color w:val="000000" w:themeColor="text1"/>
          <w:sz w:val="24"/>
          <w:szCs w:val="24"/>
          <w:u w:color="333333"/>
          <w:lang w:val="en-GB"/>
        </w:rPr>
        <w:t xml:space="preserve">and came third with </w:t>
      </w:r>
      <w:r w:rsidR="000B7743" w:rsidRPr="002A2C14">
        <w:rPr>
          <w:rFonts w:ascii="Times New Roman" w:hAnsi="Times New Roman"/>
          <w:color w:val="000000" w:themeColor="text1"/>
          <w:sz w:val="24"/>
          <w:szCs w:val="24"/>
          <w:u w:color="333333"/>
          <w:lang w:val="en-GB"/>
        </w:rPr>
        <w:t>1,45,000</w:t>
      </w:r>
      <w:r w:rsidRPr="002A2C14">
        <w:rPr>
          <w:rFonts w:ascii="Times New Roman" w:hAnsi="Times New Roman"/>
          <w:color w:val="000000" w:themeColor="text1"/>
          <w:sz w:val="24"/>
          <w:szCs w:val="24"/>
          <w:u w:color="333333"/>
          <w:lang w:val="en-GB"/>
        </w:rPr>
        <w:t xml:space="preserve"> votes. As an independent political analyst and commentator,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Baldeep Singh regularly features in debates on some of India’s top television channels.</w:t>
      </w:r>
      <w:r w:rsidR="00631C84" w:rsidRPr="002A2C14">
        <w:rPr>
          <w:rFonts w:ascii="Adobe Caslon Pro" w:hAnsi="Adobe Caslon Pro"/>
          <w:color w:val="000000" w:themeColor="text1"/>
          <w:sz w:val="24"/>
          <w:szCs w:val="24"/>
        </w:rPr>
        <w:t xml:space="preserve"> On April 5, 2015, he was suspended from the </w:t>
      </w:r>
      <w:r w:rsidR="00E87928" w:rsidRPr="002A2C14">
        <w:rPr>
          <w:rFonts w:ascii="Adobe Caslon Pro" w:hAnsi="Adobe Caslon Pro"/>
          <w:color w:val="000000" w:themeColor="text1"/>
          <w:sz w:val="24"/>
          <w:szCs w:val="24"/>
        </w:rPr>
        <w:t xml:space="preserve">primary membership of the </w:t>
      </w:r>
      <w:r w:rsidR="00631C84" w:rsidRPr="002A2C14">
        <w:rPr>
          <w:rFonts w:ascii="Adobe Caslon Pro" w:hAnsi="Adobe Caslon Pro"/>
          <w:color w:val="000000" w:themeColor="text1"/>
          <w:sz w:val="24"/>
          <w:szCs w:val="24"/>
        </w:rPr>
        <w:t xml:space="preserve">party for standing against the party leadership for their </w:t>
      </w:r>
      <w:r w:rsidR="001B3F0F" w:rsidRPr="002A2C14">
        <w:rPr>
          <w:rFonts w:ascii="Adobe Caslon Pro" w:hAnsi="Adobe Caslon Pro"/>
          <w:color w:val="000000" w:themeColor="text1"/>
          <w:sz w:val="24"/>
          <w:szCs w:val="24"/>
        </w:rPr>
        <w:t>conspiracy</w:t>
      </w:r>
      <w:r w:rsidR="00E87928" w:rsidRPr="002A2C14">
        <w:rPr>
          <w:rFonts w:ascii="Adobe Caslon Pro" w:hAnsi="Adobe Caslon Pro"/>
          <w:color w:val="000000" w:themeColor="text1"/>
          <w:sz w:val="24"/>
          <w:szCs w:val="24"/>
        </w:rPr>
        <w:t xml:space="preserve"> to </w:t>
      </w:r>
      <w:r w:rsidR="001B3F0F" w:rsidRPr="002A2C14">
        <w:rPr>
          <w:rFonts w:ascii="Adobe Caslon Pro" w:hAnsi="Adobe Caslon Pro"/>
          <w:color w:val="000000" w:themeColor="text1"/>
          <w:sz w:val="24"/>
          <w:szCs w:val="24"/>
        </w:rPr>
        <w:t>unethical</w:t>
      </w:r>
      <w:r w:rsidR="00E87928" w:rsidRPr="002A2C14">
        <w:rPr>
          <w:rFonts w:ascii="Adobe Caslon Pro" w:hAnsi="Adobe Caslon Pro"/>
          <w:color w:val="000000" w:themeColor="text1"/>
          <w:sz w:val="24"/>
          <w:szCs w:val="24"/>
        </w:rPr>
        <w:t>ly</w:t>
      </w:r>
      <w:r w:rsidR="001B3F0F" w:rsidRPr="002A2C14">
        <w:rPr>
          <w:rFonts w:ascii="Adobe Caslon Pro" w:hAnsi="Adobe Caslon Pro"/>
          <w:color w:val="000000" w:themeColor="text1"/>
          <w:sz w:val="24"/>
          <w:szCs w:val="24"/>
        </w:rPr>
        <w:t xml:space="preserve"> and </w:t>
      </w:r>
      <w:r w:rsidR="00631C84" w:rsidRPr="002A2C14">
        <w:rPr>
          <w:rFonts w:ascii="Adobe Caslon Pro" w:hAnsi="Adobe Caslon Pro"/>
          <w:color w:val="000000" w:themeColor="text1"/>
          <w:sz w:val="24"/>
          <w:szCs w:val="24"/>
        </w:rPr>
        <w:t>unconstitutional</w:t>
      </w:r>
      <w:r w:rsidR="00E87928" w:rsidRPr="002A2C14">
        <w:rPr>
          <w:rFonts w:ascii="Adobe Caslon Pro" w:hAnsi="Adobe Caslon Pro"/>
          <w:color w:val="000000" w:themeColor="text1"/>
          <w:sz w:val="24"/>
          <w:szCs w:val="24"/>
        </w:rPr>
        <w:t>ly oust</w:t>
      </w:r>
      <w:r w:rsidR="00631C84" w:rsidRPr="002A2C14">
        <w:rPr>
          <w:rFonts w:ascii="Adobe Caslon Pro" w:hAnsi="Adobe Caslon Pro"/>
          <w:color w:val="000000" w:themeColor="text1"/>
          <w:sz w:val="24"/>
          <w:szCs w:val="24"/>
        </w:rPr>
        <w:t xml:space="preserve"> various founding members of the party.</w:t>
      </w:r>
      <w:r w:rsidR="00F50E3C" w:rsidRPr="002A2C14">
        <w:rPr>
          <w:rFonts w:ascii="Adobe Caslon Pro" w:hAnsi="Adobe Caslon Pro"/>
          <w:color w:val="000000" w:themeColor="text1"/>
          <w:sz w:val="24"/>
          <w:szCs w:val="24"/>
        </w:rPr>
        <w:t xml:space="preserve"> On April 13, 2016, </w:t>
      </w:r>
      <w:r w:rsidR="00A21B8E" w:rsidRPr="002A2C14">
        <w:rPr>
          <w:rFonts w:ascii="Adobe Caslon Pro" w:hAnsi="Adobe Caslon Pro"/>
          <w:color w:val="000000" w:themeColor="text1"/>
          <w:sz w:val="24"/>
          <w:szCs w:val="24"/>
        </w:rPr>
        <w:t>Bhāi</w:t>
      </w:r>
      <w:r w:rsidR="00F50E3C" w:rsidRPr="002A2C14">
        <w:rPr>
          <w:rFonts w:ascii="Adobe Caslon Pro" w:hAnsi="Adobe Caslon Pro"/>
          <w:color w:val="000000" w:themeColor="text1"/>
          <w:sz w:val="24"/>
          <w:szCs w:val="24"/>
        </w:rPr>
        <w:t xml:space="preserve"> Baldeep, proposed the revival of the </w:t>
      </w:r>
      <w:proofErr w:type="spellStart"/>
      <w:r w:rsidR="00F50E3C" w:rsidRPr="002A2C14">
        <w:rPr>
          <w:rFonts w:ascii="Adobe Caslon Pro" w:hAnsi="Adobe Caslon Pro"/>
          <w:color w:val="000000" w:themeColor="text1"/>
          <w:sz w:val="24"/>
          <w:szCs w:val="24"/>
        </w:rPr>
        <w:t>Hindostan</w:t>
      </w:r>
      <w:proofErr w:type="spellEnd"/>
      <w:r w:rsidR="00F50E3C" w:rsidRPr="002A2C14">
        <w:rPr>
          <w:rFonts w:ascii="Adobe Caslon Pro" w:hAnsi="Adobe Caslon Pro"/>
          <w:color w:val="000000" w:themeColor="text1"/>
          <w:sz w:val="24"/>
          <w:szCs w:val="24"/>
        </w:rPr>
        <w:t xml:space="preserve"> </w:t>
      </w:r>
      <w:proofErr w:type="spellStart"/>
      <w:r w:rsidR="00F50E3C" w:rsidRPr="002A2C14">
        <w:rPr>
          <w:rFonts w:ascii="Adobe Caslon Pro" w:hAnsi="Adobe Caslon Pro"/>
          <w:color w:val="000000" w:themeColor="text1"/>
          <w:sz w:val="24"/>
          <w:szCs w:val="24"/>
        </w:rPr>
        <w:t>Ghadar</w:t>
      </w:r>
      <w:proofErr w:type="spellEnd"/>
      <w:r w:rsidR="00F50E3C" w:rsidRPr="002A2C14">
        <w:rPr>
          <w:rFonts w:ascii="Adobe Caslon Pro" w:hAnsi="Adobe Caslon Pro"/>
          <w:color w:val="000000" w:themeColor="text1"/>
          <w:sz w:val="24"/>
          <w:szCs w:val="24"/>
        </w:rPr>
        <w:t xml:space="preserve"> Party, or </w:t>
      </w:r>
      <w:r w:rsidR="00F50E3C" w:rsidRPr="002A2C14">
        <w:rPr>
          <w:rFonts w:ascii="Adobe Caslon Pro" w:hAnsi="Adobe Caslon Pro"/>
          <w:i/>
          <w:iCs/>
          <w:color w:val="000000" w:themeColor="text1"/>
          <w:sz w:val="24"/>
          <w:szCs w:val="24"/>
        </w:rPr>
        <w:t xml:space="preserve">The </w:t>
      </w:r>
      <w:proofErr w:type="spellStart"/>
      <w:r w:rsidR="00F50E3C" w:rsidRPr="002A2C14">
        <w:rPr>
          <w:rFonts w:ascii="Adobe Caslon Pro" w:hAnsi="Adobe Caslon Pro"/>
          <w:i/>
          <w:iCs/>
          <w:color w:val="000000" w:themeColor="text1"/>
          <w:sz w:val="24"/>
          <w:szCs w:val="24"/>
        </w:rPr>
        <w:t>Ghadar</w:t>
      </w:r>
      <w:proofErr w:type="spellEnd"/>
      <w:r w:rsidR="00F50E3C" w:rsidRPr="002A2C14">
        <w:rPr>
          <w:rFonts w:ascii="Adobe Caslon Pro" w:hAnsi="Adobe Caslon Pro"/>
          <w:color w:val="000000" w:themeColor="text1"/>
          <w:sz w:val="24"/>
          <w:szCs w:val="24"/>
        </w:rPr>
        <w:t xml:space="preserve">. Among his many vital contributions and interventions is the ideation of </w:t>
      </w:r>
      <w:proofErr w:type="spellStart"/>
      <w:r w:rsidR="00F50E3C" w:rsidRPr="002A2C14">
        <w:rPr>
          <w:rFonts w:ascii="Adobe Caslon Pro" w:hAnsi="Adobe Caslon Pro"/>
          <w:color w:val="000000" w:themeColor="text1"/>
          <w:sz w:val="24"/>
          <w:szCs w:val="24"/>
        </w:rPr>
        <w:t>Sarbat</w:t>
      </w:r>
      <w:proofErr w:type="spellEnd"/>
      <w:r w:rsidR="00F50E3C" w:rsidRPr="002A2C14">
        <w:rPr>
          <w:rFonts w:ascii="Adobe Caslon Pro" w:hAnsi="Adobe Caslon Pro"/>
          <w:color w:val="000000" w:themeColor="text1"/>
          <w:sz w:val="24"/>
          <w:szCs w:val="24"/>
        </w:rPr>
        <w:t xml:space="preserve"> Khalsa Movement of 2015 and his initiation of the 2nd Gur-Sikh Gurūdwārā Reform Movement to free the Gur-Sikh institutions freed from state control both, overt and covert.</w:t>
      </w:r>
    </w:p>
    <w:p w14:paraId="2C3CD0E7" w14:textId="351F3A6E" w:rsidR="003D1C12" w:rsidRPr="002A2C14" w:rsidRDefault="00D76E89"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r w:rsidRPr="002A2C14">
        <w:rPr>
          <w:rFonts w:ascii="Times New Roman" w:hAnsi="Times New Roman"/>
          <w:color w:val="000000" w:themeColor="text1"/>
          <w:sz w:val="24"/>
          <w:szCs w:val="24"/>
          <w:u w:color="333333"/>
          <w:lang w:val="en-GB"/>
        </w:rPr>
        <w:t xml:space="preserve">Several of his articles, chapters and papers have been published by some of the top review magazines, edited books and academic journals including the Sikh Formations by Routledge (What Is Kīrtan: Observations, interventions and personal </w:t>
      </w:r>
      <w:r w:rsidR="00811FA7" w:rsidRPr="002A2C14">
        <w:rPr>
          <w:rFonts w:ascii="Times New Roman" w:hAnsi="Times New Roman"/>
          <w:color w:val="000000" w:themeColor="text1"/>
          <w:sz w:val="24"/>
          <w:szCs w:val="24"/>
          <w:u w:color="333333"/>
          <w:lang w:val="en-GB"/>
        </w:rPr>
        <w:t>reflections. 2011, 7:3, 245-295</w:t>
      </w:r>
      <w:r w:rsidRPr="002A2C14">
        <w:rPr>
          <w:rFonts w:ascii="Times New Roman" w:hAnsi="Times New Roman"/>
          <w:color w:val="000000" w:themeColor="text1"/>
          <w:sz w:val="24"/>
          <w:szCs w:val="24"/>
          <w:u w:color="333333"/>
          <w:lang w:val="en-GB"/>
        </w:rPr>
        <w:t>), The Book Review (</w:t>
      </w:r>
      <w:r w:rsidR="00912C73" w:rsidRPr="002A2C14">
        <w:rPr>
          <w:rFonts w:ascii="Times New Roman" w:hAnsi="Times New Roman"/>
          <w:color w:val="000000" w:themeColor="text1"/>
          <w:sz w:val="24"/>
          <w:szCs w:val="24"/>
          <w:u w:color="333333"/>
          <w:lang w:val="en-GB"/>
        </w:rPr>
        <w:t>V</w:t>
      </w:r>
      <w:r w:rsidR="00811FA7" w:rsidRPr="002A2C14">
        <w:rPr>
          <w:rFonts w:ascii="Times New Roman" w:hAnsi="Times New Roman"/>
          <w:color w:val="000000" w:themeColor="text1"/>
          <w:sz w:val="24"/>
          <w:szCs w:val="24"/>
          <w:u w:color="333333"/>
          <w:lang w:val="en-GB"/>
        </w:rPr>
        <w:t>olume</w:t>
      </w:r>
      <w:r w:rsidRPr="002A2C14">
        <w:rPr>
          <w:rFonts w:ascii="Times New Roman" w:hAnsi="Times New Roman"/>
          <w:color w:val="000000" w:themeColor="text1"/>
          <w:sz w:val="24"/>
          <w:szCs w:val="24"/>
          <w:u w:color="333333"/>
          <w:lang w:val="en-GB"/>
        </w:rPr>
        <w:t xml:space="preserve"> XXXI</w:t>
      </w:r>
      <w:r w:rsidR="00912C73" w:rsidRPr="002A2C14">
        <w:rPr>
          <w:rFonts w:ascii="Times New Roman" w:hAnsi="Times New Roman"/>
          <w:color w:val="000000" w:themeColor="text1"/>
          <w:sz w:val="24"/>
          <w:szCs w:val="24"/>
          <w:u w:color="333333"/>
          <w:lang w:val="en-GB"/>
        </w:rPr>
        <w:t>,</w:t>
      </w:r>
      <w:r w:rsidRPr="002A2C14">
        <w:rPr>
          <w:rFonts w:ascii="Times New Roman" w:hAnsi="Times New Roman"/>
          <w:color w:val="000000" w:themeColor="text1"/>
          <w:sz w:val="24"/>
          <w:szCs w:val="24"/>
          <w:u w:color="333333"/>
          <w:lang w:val="en-GB"/>
        </w:rPr>
        <w:t xml:space="preserve"> </w:t>
      </w:r>
      <w:r w:rsidR="00912C73" w:rsidRPr="002A2C14">
        <w:rPr>
          <w:rFonts w:ascii="Times New Roman" w:hAnsi="Times New Roman"/>
          <w:color w:val="000000" w:themeColor="text1"/>
          <w:sz w:val="24"/>
          <w:szCs w:val="24"/>
          <w:u w:color="333333"/>
          <w:lang w:val="en-GB"/>
        </w:rPr>
        <w:t>N</w:t>
      </w:r>
      <w:r w:rsidR="00811FA7" w:rsidRPr="002A2C14">
        <w:rPr>
          <w:rFonts w:ascii="Times New Roman" w:hAnsi="Times New Roman"/>
          <w:color w:val="000000" w:themeColor="text1"/>
          <w:sz w:val="24"/>
          <w:szCs w:val="24"/>
          <w:u w:color="333333"/>
          <w:lang w:val="en-GB"/>
        </w:rPr>
        <w:t xml:space="preserve">umber </w:t>
      </w:r>
      <w:r w:rsidRPr="002A2C14">
        <w:rPr>
          <w:rFonts w:ascii="Times New Roman" w:hAnsi="Times New Roman"/>
          <w:color w:val="000000" w:themeColor="text1"/>
          <w:sz w:val="24"/>
          <w:szCs w:val="24"/>
          <w:u w:color="333333"/>
          <w:lang w:val="en-GB"/>
        </w:rPr>
        <w:t>8</w:t>
      </w:r>
      <w:r w:rsidR="00912C73" w:rsidRPr="002A2C14">
        <w:rPr>
          <w:rFonts w:ascii="Times New Roman" w:hAnsi="Times New Roman"/>
          <w:color w:val="000000" w:themeColor="text1"/>
          <w:sz w:val="24"/>
          <w:szCs w:val="24"/>
          <w:u w:color="333333"/>
          <w:lang w:val="en-GB"/>
        </w:rPr>
        <w:t>,</w:t>
      </w:r>
      <w:r w:rsidRPr="002A2C14">
        <w:rPr>
          <w:rFonts w:ascii="Times New Roman" w:hAnsi="Times New Roman"/>
          <w:color w:val="000000" w:themeColor="text1"/>
          <w:sz w:val="24"/>
          <w:szCs w:val="24"/>
          <w:u w:color="333333"/>
          <w:lang w:val="en-GB"/>
        </w:rPr>
        <w:t xml:space="preserve"> August 2007. </w:t>
      </w:r>
      <w:r w:rsidRPr="002A2C14">
        <w:rPr>
          <w:rFonts w:ascii="Times New Roman" w:hAnsi="Times New Roman"/>
          <w:i/>
          <w:iCs/>
          <w:color w:val="000000" w:themeColor="text1"/>
          <w:sz w:val="24"/>
          <w:szCs w:val="24"/>
          <w:u w:color="333333"/>
          <w:lang w:val="en-GB"/>
        </w:rPr>
        <w:t>Sociology of a Bardic Genre —</w:t>
      </w:r>
      <w:r w:rsidRPr="002A2C14">
        <w:rPr>
          <w:rFonts w:ascii="Times New Roman" w:hAnsi="Times New Roman"/>
          <w:color w:val="000000" w:themeColor="text1"/>
          <w:sz w:val="24"/>
          <w:szCs w:val="24"/>
          <w:u w:color="333333"/>
          <w:lang w:val="en-GB"/>
        </w:rPr>
        <w:t xml:space="preserve"> Review </w:t>
      </w:r>
      <w:r w:rsidR="00811FA7" w:rsidRPr="002A2C14">
        <w:rPr>
          <w:rFonts w:ascii="Times New Roman" w:hAnsi="Times New Roman"/>
          <w:color w:val="000000" w:themeColor="text1"/>
          <w:sz w:val="24"/>
          <w:szCs w:val="24"/>
          <w:u w:color="333333"/>
          <w:lang w:val="en-GB"/>
        </w:rPr>
        <w:t>of Michael</w:t>
      </w:r>
      <w:r w:rsidRPr="002A2C14">
        <w:rPr>
          <w:rFonts w:ascii="Times New Roman" w:hAnsi="Times New Roman"/>
          <w:color w:val="000000" w:themeColor="text1"/>
          <w:sz w:val="24"/>
          <w:szCs w:val="24"/>
          <w:u w:color="333333"/>
          <w:lang w:val="en-GB"/>
        </w:rPr>
        <w:t xml:space="preserve"> </w:t>
      </w:r>
      <w:proofErr w:type="spellStart"/>
      <w:r w:rsidRPr="002A2C14">
        <w:rPr>
          <w:rFonts w:ascii="Times New Roman" w:hAnsi="Times New Roman"/>
          <w:color w:val="000000" w:themeColor="text1"/>
          <w:sz w:val="24"/>
          <w:szCs w:val="24"/>
          <w:u w:color="333333"/>
          <w:lang w:val="en-GB"/>
        </w:rPr>
        <w:t>Nijhawan’s</w:t>
      </w:r>
      <w:proofErr w:type="spellEnd"/>
      <w:r w:rsidRPr="002A2C14">
        <w:rPr>
          <w:rFonts w:ascii="Times New Roman" w:hAnsi="Times New Roman"/>
          <w:color w:val="000000" w:themeColor="text1"/>
          <w:sz w:val="24"/>
          <w:szCs w:val="24"/>
          <w:u w:color="333333"/>
          <w:lang w:val="en-GB"/>
        </w:rPr>
        <w:t xml:space="preserve"> </w:t>
      </w:r>
      <w:proofErr w:type="spellStart"/>
      <w:r w:rsidR="00811FA7" w:rsidRPr="002A2C14">
        <w:rPr>
          <w:rFonts w:ascii="Times New Roman" w:hAnsi="Times New Roman"/>
          <w:i/>
          <w:iCs/>
          <w:color w:val="000000" w:themeColor="text1"/>
          <w:sz w:val="24"/>
          <w:szCs w:val="24"/>
          <w:u w:color="333333"/>
          <w:lang w:val="en-GB"/>
        </w:rPr>
        <w:t>Dhadhi</w:t>
      </w:r>
      <w:proofErr w:type="spellEnd"/>
      <w:r w:rsidR="00811FA7" w:rsidRPr="002A2C14">
        <w:rPr>
          <w:rFonts w:ascii="Times New Roman" w:hAnsi="Times New Roman"/>
          <w:i/>
          <w:iCs/>
          <w:color w:val="000000" w:themeColor="text1"/>
          <w:sz w:val="24"/>
          <w:szCs w:val="24"/>
          <w:u w:color="333333"/>
          <w:lang w:val="en-GB"/>
        </w:rPr>
        <w:t xml:space="preserve"> Darbar: Religion, Violence and The Performance of Sikh History</w:t>
      </w:r>
      <w:r w:rsidR="00811FA7" w:rsidRPr="002A2C14">
        <w:rPr>
          <w:rFonts w:ascii="Times New Roman" w:hAnsi="Times New Roman"/>
          <w:color w:val="000000" w:themeColor="text1"/>
          <w:sz w:val="24"/>
          <w:szCs w:val="24"/>
          <w:u w:color="333333"/>
          <w:lang w:val="en-GB"/>
        </w:rPr>
        <w:t>,</w:t>
      </w:r>
      <w:r w:rsidRPr="002A2C14">
        <w:rPr>
          <w:rFonts w:ascii="Times New Roman" w:hAnsi="Times New Roman"/>
          <w:color w:val="000000" w:themeColor="text1"/>
          <w:sz w:val="24"/>
          <w:szCs w:val="24"/>
          <w:u w:color="333333"/>
          <w:lang w:val="en-GB"/>
        </w:rPr>
        <w:t xml:space="preserve"> Oxford University Press, Delhi, 2006), Seminar and Punjabi University. </w:t>
      </w:r>
      <w:r w:rsidR="00075D7D" w:rsidRPr="002A2C14">
        <w:rPr>
          <w:rFonts w:ascii="Times New Roman" w:hAnsi="Times New Roman"/>
          <w:color w:val="000000" w:themeColor="text1"/>
          <w:sz w:val="24"/>
          <w:szCs w:val="24"/>
          <w:u w:color="333333"/>
          <w:lang w:val="en-GB"/>
        </w:rPr>
        <w:t>Bhāi</w:t>
      </w:r>
      <w:r w:rsidRPr="002A2C14">
        <w:rPr>
          <w:rFonts w:ascii="Times New Roman" w:hAnsi="Times New Roman"/>
          <w:color w:val="000000" w:themeColor="text1"/>
          <w:sz w:val="24"/>
          <w:szCs w:val="24"/>
          <w:u w:color="333333"/>
          <w:lang w:val="en-GB"/>
        </w:rPr>
        <w:t xml:space="preserve"> Baldeep actively blogs and posts on the social media.</w:t>
      </w:r>
    </w:p>
    <w:p w14:paraId="3426E85D" w14:textId="77777777" w:rsidR="003D1C12" w:rsidRPr="002A2C14" w:rsidRDefault="00D76E89" w:rsidP="00EB2976">
      <w:pPr>
        <w:pStyle w:val="Default"/>
        <w:suppressAutoHyphens/>
        <w:spacing w:before="120" w:after="120" w:line="360" w:lineRule="auto"/>
        <w:jc w:val="both"/>
        <w:rPr>
          <w:rFonts w:ascii="Times New Roman" w:eastAsia="Times New Roman" w:hAnsi="Times New Roman" w:cs="Times New Roman"/>
          <w:color w:val="000000" w:themeColor="text1"/>
          <w:spacing w:val="2"/>
          <w:kern w:val="1"/>
          <w:sz w:val="24"/>
          <w:szCs w:val="24"/>
          <w:u w:color="333333"/>
          <w:lang w:val="en-GB"/>
        </w:rPr>
      </w:pPr>
      <w:r w:rsidRPr="002A2C14">
        <w:rPr>
          <w:rFonts w:ascii="Times New Roman" w:hAnsi="Times New Roman"/>
          <w:color w:val="000000" w:themeColor="text1"/>
          <w:spacing w:val="2"/>
          <w:kern w:val="1"/>
          <w:sz w:val="24"/>
          <w:szCs w:val="24"/>
          <w:u w:color="333333"/>
          <w:lang w:val="en-GB"/>
        </w:rPr>
        <w:t>Besides giving numerous concerts, he has also conducted workshops, seminars, given lectures, lecture-</w:t>
      </w:r>
      <w:r w:rsidR="00811FA7" w:rsidRPr="002A2C14">
        <w:rPr>
          <w:rFonts w:ascii="Times New Roman" w:hAnsi="Times New Roman"/>
          <w:color w:val="000000" w:themeColor="text1"/>
          <w:spacing w:val="2"/>
          <w:kern w:val="1"/>
          <w:sz w:val="24"/>
          <w:szCs w:val="24"/>
          <w:u w:color="333333"/>
          <w:lang w:val="en-GB"/>
        </w:rPr>
        <w:t>demonstrations</w:t>
      </w:r>
      <w:r w:rsidRPr="002A2C14">
        <w:rPr>
          <w:rFonts w:ascii="Times New Roman" w:hAnsi="Times New Roman"/>
          <w:color w:val="000000" w:themeColor="text1"/>
          <w:spacing w:val="2"/>
          <w:kern w:val="1"/>
          <w:sz w:val="24"/>
          <w:szCs w:val="24"/>
          <w:u w:color="333333"/>
          <w:lang w:val="en-GB"/>
        </w:rPr>
        <w:t xml:space="preserve">, concerts and taught credit courses in some of the top venues, </w:t>
      </w:r>
      <w:r w:rsidR="00811FA7" w:rsidRPr="002A2C14">
        <w:rPr>
          <w:rFonts w:ascii="Times New Roman" w:hAnsi="Times New Roman"/>
          <w:color w:val="000000" w:themeColor="text1"/>
          <w:spacing w:val="2"/>
          <w:kern w:val="1"/>
          <w:sz w:val="24"/>
          <w:szCs w:val="24"/>
          <w:u w:color="333333"/>
          <w:lang w:val="en-GB"/>
        </w:rPr>
        <w:t>universities</w:t>
      </w:r>
      <w:r w:rsidRPr="002A2C14">
        <w:rPr>
          <w:rFonts w:ascii="Times New Roman" w:hAnsi="Times New Roman"/>
          <w:color w:val="000000" w:themeColor="text1"/>
          <w:spacing w:val="2"/>
          <w:kern w:val="1"/>
          <w:sz w:val="24"/>
          <w:szCs w:val="24"/>
          <w:u w:color="333333"/>
          <w:lang w:val="en-GB"/>
        </w:rPr>
        <w:t xml:space="preserve"> and conservatories in </w:t>
      </w:r>
      <w:r w:rsidRPr="002A2C14">
        <w:rPr>
          <w:rFonts w:ascii="Times New Roman" w:hAnsi="Times New Roman"/>
          <w:b/>
          <w:bCs/>
          <w:color w:val="000000" w:themeColor="text1"/>
          <w:spacing w:val="2"/>
          <w:kern w:val="1"/>
          <w:sz w:val="24"/>
          <w:szCs w:val="24"/>
          <w:u w:color="333333"/>
          <w:lang w:val="en-GB"/>
        </w:rPr>
        <w:t>Europe, North America, Southeast Asia and Australia</w:t>
      </w:r>
      <w:r w:rsidRPr="002A2C14">
        <w:rPr>
          <w:rFonts w:ascii="Times New Roman" w:hAnsi="Times New Roman"/>
          <w:color w:val="000000" w:themeColor="text1"/>
          <w:spacing w:val="2"/>
          <w:kern w:val="1"/>
          <w:sz w:val="24"/>
          <w:szCs w:val="24"/>
          <w:u w:color="333333"/>
          <w:lang w:val="en-GB"/>
        </w:rPr>
        <w:t xml:space="preserve"> which include: </w:t>
      </w:r>
    </w:p>
    <w:p w14:paraId="53AD0556"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Punjabi University (Patiala)</w:t>
      </w:r>
    </w:p>
    <w:p w14:paraId="2FB28E02"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Punjab University</w:t>
      </w:r>
      <w:r w:rsidR="00912C73" w:rsidRPr="002A2C14">
        <w:rPr>
          <w:rFonts w:ascii="Times New Roman" w:hAnsi="Times New Roman"/>
          <w:color w:val="000000" w:themeColor="text1"/>
          <w:kern w:val="1"/>
          <w:sz w:val="24"/>
          <w:szCs w:val="24"/>
          <w:u w:color="333333"/>
          <w:lang w:val="en-GB"/>
        </w:rPr>
        <w:t xml:space="preserve"> (Chandigarh)</w:t>
      </w:r>
      <w:r w:rsidRPr="002A2C14">
        <w:rPr>
          <w:rFonts w:ascii="Times New Roman" w:hAnsi="Times New Roman"/>
          <w:color w:val="000000" w:themeColor="text1"/>
          <w:kern w:val="1"/>
          <w:sz w:val="24"/>
          <w:szCs w:val="24"/>
          <w:u w:color="333333"/>
          <w:lang w:val="en-GB"/>
        </w:rPr>
        <w:t xml:space="preserve"> </w:t>
      </w:r>
    </w:p>
    <w:p w14:paraId="6FFEAD6D"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proofErr w:type="spellStart"/>
      <w:r w:rsidRPr="002A2C14">
        <w:rPr>
          <w:rFonts w:ascii="Times New Roman" w:hAnsi="Times New Roman"/>
          <w:color w:val="000000" w:themeColor="text1"/>
          <w:kern w:val="1"/>
          <w:sz w:val="24"/>
          <w:szCs w:val="24"/>
          <w:u w:color="333333"/>
          <w:lang w:val="en-GB"/>
        </w:rPr>
        <w:lastRenderedPageBreak/>
        <w:t>Universita</w:t>
      </w:r>
      <w:proofErr w:type="spellEnd"/>
      <w:r w:rsidRPr="002A2C14">
        <w:rPr>
          <w:rFonts w:ascii="Times New Roman" w:hAnsi="Times New Roman"/>
          <w:color w:val="000000" w:themeColor="text1"/>
          <w:kern w:val="1"/>
          <w:sz w:val="24"/>
          <w:szCs w:val="24"/>
          <w:u w:color="333333"/>
          <w:lang w:val="en-GB"/>
        </w:rPr>
        <w:t xml:space="preserve"> La Sapienza (Rome)</w:t>
      </w:r>
    </w:p>
    <w:p w14:paraId="18503279"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Centre for South Asia Studies in the University of California (Berkeley)</w:t>
      </w:r>
    </w:p>
    <w:p w14:paraId="57AD19CE"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Guru Nānak Dev University (Amritsar)</w:t>
      </w:r>
    </w:p>
    <w:p w14:paraId="26C3E97A"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Sangeet Natak Academy (</w:t>
      </w:r>
      <w:proofErr w:type="spellStart"/>
      <w:r w:rsidRPr="002A2C14">
        <w:rPr>
          <w:rFonts w:ascii="Times New Roman" w:hAnsi="Times New Roman"/>
          <w:color w:val="000000" w:themeColor="text1"/>
          <w:kern w:val="1"/>
          <w:sz w:val="24"/>
          <w:szCs w:val="24"/>
          <w:u w:color="333333"/>
          <w:lang w:val="en-GB"/>
        </w:rPr>
        <w:t>Brahadeshi</w:t>
      </w:r>
      <w:proofErr w:type="spellEnd"/>
      <w:r w:rsidRPr="002A2C14">
        <w:rPr>
          <w:rFonts w:ascii="Times New Roman" w:hAnsi="Times New Roman"/>
          <w:color w:val="000000" w:themeColor="text1"/>
          <w:kern w:val="1"/>
          <w:sz w:val="24"/>
          <w:szCs w:val="24"/>
          <w:u w:color="333333"/>
          <w:lang w:val="en-GB"/>
        </w:rPr>
        <w:t>, 2001)</w:t>
      </w:r>
    </w:p>
    <w:p w14:paraId="44E0A78A"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National Centre of Performing Arts (Mumbai)</w:t>
      </w:r>
    </w:p>
    <w:p w14:paraId="79883824"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Dalai Lama Foundation for Universal Responsibility</w:t>
      </w:r>
    </w:p>
    <w:p w14:paraId="79DEA334" w14:textId="77777777" w:rsidR="0069495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proofErr w:type="spellStart"/>
      <w:r w:rsidRPr="002A2C14">
        <w:rPr>
          <w:rFonts w:ascii="Times New Roman" w:hAnsi="Times New Roman"/>
          <w:color w:val="000000" w:themeColor="text1"/>
          <w:kern w:val="1"/>
          <w:sz w:val="24"/>
          <w:szCs w:val="24"/>
          <w:u w:color="333333"/>
          <w:lang w:val="en-GB"/>
        </w:rPr>
        <w:t>Benaras</w:t>
      </w:r>
      <w:proofErr w:type="spellEnd"/>
      <w:r w:rsidRPr="002A2C14">
        <w:rPr>
          <w:rFonts w:ascii="Times New Roman" w:hAnsi="Times New Roman"/>
          <w:color w:val="000000" w:themeColor="text1"/>
          <w:kern w:val="1"/>
          <w:sz w:val="24"/>
          <w:szCs w:val="24"/>
          <w:u w:color="333333"/>
          <w:lang w:val="en-GB"/>
        </w:rPr>
        <w:t xml:space="preserve"> Dhrupad Mela (2004 and </w:t>
      </w:r>
      <w:r w:rsidR="00912C73" w:rsidRPr="002A2C14">
        <w:rPr>
          <w:rFonts w:ascii="Times New Roman" w:hAnsi="Times New Roman"/>
          <w:color w:val="000000" w:themeColor="text1"/>
          <w:kern w:val="1"/>
          <w:sz w:val="24"/>
          <w:szCs w:val="24"/>
          <w:u w:color="333333"/>
          <w:lang w:val="en-GB"/>
        </w:rPr>
        <w:t>2006)</w:t>
      </w:r>
    </w:p>
    <w:p w14:paraId="6D27F1E8"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Conservatory of Hamburg (</w:t>
      </w:r>
      <w:r w:rsidR="00912C73" w:rsidRPr="002A2C14">
        <w:rPr>
          <w:rFonts w:ascii="Times New Roman" w:hAnsi="Times New Roman"/>
          <w:color w:val="000000" w:themeColor="text1"/>
          <w:kern w:val="1"/>
          <w:sz w:val="24"/>
          <w:szCs w:val="24"/>
          <w:u w:color="333333"/>
          <w:lang w:val="en-GB"/>
        </w:rPr>
        <w:t>July</w:t>
      </w:r>
      <w:r w:rsidRPr="002A2C14">
        <w:rPr>
          <w:rFonts w:ascii="Times New Roman" w:hAnsi="Times New Roman"/>
          <w:color w:val="000000" w:themeColor="text1"/>
          <w:kern w:val="1"/>
          <w:sz w:val="24"/>
          <w:szCs w:val="24"/>
          <w:u w:color="333333"/>
          <w:lang w:val="en-GB"/>
        </w:rPr>
        <w:t xml:space="preserve"> 2006)</w:t>
      </w:r>
    </w:p>
    <w:p w14:paraId="30784067"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proofErr w:type="spellStart"/>
      <w:r w:rsidRPr="002A2C14">
        <w:rPr>
          <w:rFonts w:ascii="Times New Roman" w:hAnsi="Times New Roman"/>
          <w:color w:val="000000" w:themeColor="text1"/>
          <w:kern w:val="1"/>
          <w:sz w:val="24"/>
          <w:szCs w:val="24"/>
          <w:u w:color="333333"/>
          <w:lang w:val="en-GB"/>
        </w:rPr>
        <w:t>Conservatorio</w:t>
      </w:r>
      <w:proofErr w:type="spellEnd"/>
      <w:r w:rsidRPr="002A2C14">
        <w:rPr>
          <w:rFonts w:ascii="Times New Roman" w:hAnsi="Times New Roman"/>
          <w:color w:val="000000" w:themeColor="text1"/>
          <w:kern w:val="1"/>
          <w:sz w:val="24"/>
          <w:szCs w:val="24"/>
          <w:u w:color="333333"/>
          <w:lang w:val="en-GB"/>
        </w:rPr>
        <w:t xml:space="preserve"> Di Frosinone (June 2007, Italy)</w:t>
      </w:r>
    </w:p>
    <w:p w14:paraId="104B7148"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University of Michigan (</w:t>
      </w:r>
      <w:r w:rsidR="00912C73" w:rsidRPr="002A2C14">
        <w:rPr>
          <w:rFonts w:ascii="Times New Roman" w:hAnsi="Times New Roman"/>
          <w:color w:val="000000" w:themeColor="text1"/>
          <w:kern w:val="1"/>
          <w:sz w:val="24"/>
          <w:szCs w:val="24"/>
          <w:u w:color="333333"/>
          <w:lang w:val="en-GB"/>
        </w:rPr>
        <w:t>October</w:t>
      </w:r>
      <w:r w:rsidRPr="002A2C14">
        <w:rPr>
          <w:rFonts w:ascii="Times New Roman" w:hAnsi="Times New Roman"/>
          <w:color w:val="000000" w:themeColor="text1"/>
          <w:kern w:val="1"/>
          <w:sz w:val="24"/>
          <w:szCs w:val="24"/>
          <w:u w:color="333333"/>
          <w:lang w:val="en-GB"/>
        </w:rPr>
        <w:t xml:space="preserve"> 2008) </w:t>
      </w:r>
    </w:p>
    <w:p w14:paraId="3945A409"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Delhi International Arts Festival (2008)</w:t>
      </w:r>
    </w:p>
    <w:p w14:paraId="3FB2AEAF"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India Habitat Centre</w:t>
      </w:r>
    </w:p>
    <w:p w14:paraId="44E43901"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India International Centre</w:t>
      </w:r>
    </w:p>
    <w:p w14:paraId="026BB582"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Guru Manyo Granth (Talkatora Gardens, New Delhi)</w:t>
      </w:r>
    </w:p>
    <w:p w14:paraId="791EDD0B"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Concert for Peace and Understanding (St. Paul Episcopal Church, Tucson, Arizona)</w:t>
      </w:r>
    </w:p>
    <w:p w14:paraId="3012DE45"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 xml:space="preserve">Inaugural concert at the </w:t>
      </w:r>
      <w:proofErr w:type="spellStart"/>
      <w:r w:rsidRPr="002A2C14">
        <w:rPr>
          <w:rFonts w:ascii="Times New Roman" w:hAnsi="Times New Roman"/>
          <w:color w:val="000000" w:themeColor="text1"/>
          <w:kern w:val="1"/>
          <w:sz w:val="24"/>
          <w:szCs w:val="24"/>
          <w:u w:color="333333"/>
          <w:lang w:val="en-GB"/>
        </w:rPr>
        <w:t>Kalidas</w:t>
      </w:r>
      <w:proofErr w:type="spellEnd"/>
      <w:r w:rsidRPr="002A2C14">
        <w:rPr>
          <w:rFonts w:ascii="Times New Roman" w:hAnsi="Times New Roman"/>
          <w:color w:val="000000" w:themeColor="text1"/>
          <w:kern w:val="1"/>
          <w:sz w:val="24"/>
          <w:szCs w:val="24"/>
          <w:u w:color="333333"/>
          <w:lang w:val="en-GB"/>
        </w:rPr>
        <w:t xml:space="preserve"> Sammelan (2005. Ujjain, Madhya Pradesh)</w:t>
      </w:r>
    </w:p>
    <w:p w14:paraId="5EE5BD6E"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 xml:space="preserve">Concert for Peace at Guru Nānak Bhavan (November 15, 2008 at Ludhiana) </w:t>
      </w:r>
    </w:p>
    <w:p w14:paraId="2EA0FFED"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 xml:space="preserve">Consultant, Department of Religions, </w:t>
      </w:r>
      <w:proofErr w:type="spellStart"/>
      <w:r w:rsidRPr="002A2C14">
        <w:rPr>
          <w:rFonts w:ascii="Times New Roman" w:hAnsi="Times New Roman"/>
          <w:color w:val="000000" w:themeColor="text1"/>
          <w:kern w:val="1"/>
          <w:sz w:val="24"/>
          <w:szCs w:val="24"/>
          <w:u w:color="333333"/>
          <w:lang w:val="en-GB"/>
        </w:rPr>
        <w:t>Hofstra</w:t>
      </w:r>
      <w:proofErr w:type="spellEnd"/>
      <w:r w:rsidRPr="002A2C14">
        <w:rPr>
          <w:rFonts w:ascii="Times New Roman" w:hAnsi="Times New Roman"/>
          <w:color w:val="000000" w:themeColor="text1"/>
          <w:kern w:val="1"/>
          <w:sz w:val="24"/>
          <w:szCs w:val="24"/>
          <w:u w:color="333333"/>
          <w:lang w:val="en-GB"/>
        </w:rPr>
        <w:t xml:space="preserve"> University (New York. Taught a credit course from September 11 – October 2, 2008)</w:t>
      </w:r>
    </w:p>
    <w:p w14:paraId="7186EE34" w14:textId="77777777" w:rsidR="003D1C12" w:rsidRPr="002A2C14" w:rsidRDefault="00D76E89"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Parliament of World Religions (Barcelona, Spain, 2004; Salt Lake City, USA, 2015)</w:t>
      </w:r>
    </w:p>
    <w:p w14:paraId="606D2930" w14:textId="77777777" w:rsidR="003D1C12" w:rsidRPr="002A2C14" w:rsidRDefault="00912C73" w:rsidP="00592492">
      <w:pPr>
        <w:pStyle w:val="Default"/>
        <w:numPr>
          <w:ilvl w:val="0"/>
          <w:numId w:val="4"/>
        </w:numPr>
        <w:suppressAutoHyphens/>
        <w:spacing w:before="120" w:after="120" w:line="360" w:lineRule="auto"/>
        <w:jc w:val="both"/>
        <w:rPr>
          <w:rFonts w:ascii="Times New Roman" w:hAnsi="Times New Roman"/>
          <w:color w:val="000000" w:themeColor="text1"/>
          <w:sz w:val="24"/>
          <w:szCs w:val="24"/>
          <w:lang w:val="en-GB"/>
        </w:rPr>
      </w:pPr>
      <w:r w:rsidRPr="002A2C14">
        <w:rPr>
          <w:rFonts w:ascii="Times New Roman" w:hAnsi="Times New Roman"/>
          <w:color w:val="000000" w:themeColor="text1"/>
          <w:kern w:val="1"/>
          <w:sz w:val="24"/>
          <w:szCs w:val="24"/>
          <w:u w:color="333333"/>
          <w:lang w:val="en-GB"/>
        </w:rPr>
        <w:t>Loyola</w:t>
      </w:r>
      <w:r w:rsidR="00D76E89" w:rsidRPr="002A2C14">
        <w:rPr>
          <w:rFonts w:ascii="Times New Roman" w:hAnsi="Times New Roman"/>
          <w:color w:val="000000" w:themeColor="text1"/>
          <w:kern w:val="1"/>
          <w:sz w:val="24"/>
          <w:szCs w:val="24"/>
          <w:u w:color="333333"/>
          <w:lang w:val="en-GB"/>
        </w:rPr>
        <w:t xml:space="preserve"> Marymount University, Los Angles (2016 and 2017)</w:t>
      </w:r>
    </w:p>
    <w:p w14:paraId="56D210A5" w14:textId="77777777" w:rsidR="003D1C12" w:rsidRPr="002A2C14" w:rsidRDefault="003D1C12"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p>
    <w:p w14:paraId="53D56D98" w14:textId="77777777" w:rsidR="003D1C12" w:rsidRPr="002A2C14" w:rsidRDefault="003D1C12" w:rsidP="00EB2976">
      <w:pPr>
        <w:pStyle w:val="Default"/>
        <w:suppressAutoHyphens/>
        <w:spacing w:before="120" w:after="120" w:line="360" w:lineRule="auto"/>
        <w:jc w:val="both"/>
        <w:rPr>
          <w:rFonts w:ascii="Times New Roman" w:eastAsia="Times New Roman" w:hAnsi="Times New Roman" w:cs="Times New Roman"/>
          <w:color w:val="000000" w:themeColor="text1"/>
          <w:sz w:val="24"/>
          <w:szCs w:val="24"/>
          <w:u w:color="333333"/>
          <w:lang w:val="en-GB"/>
        </w:rPr>
      </w:pPr>
    </w:p>
    <w:p w14:paraId="3DDA5063" w14:textId="77777777" w:rsidR="003D1C12" w:rsidRPr="002A2C14" w:rsidRDefault="003D1C12" w:rsidP="00EB2976">
      <w:pPr>
        <w:pStyle w:val="Default"/>
        <w:suppressAutoHyphens/>
        <w:spacing w:line="360" w:lineRule="auto"/>
        <w:rPr>
          <w:rFonts w:ascii="Times" w:eastAsia="Times" w:hAnsi="Times" w:cs="Times"/>
          <w:color w:val="000000" w:themeColor="text1"/>
          <w:u w:color="2E292A"/>
          <w:lang w:val="en-GB"/>
        </w:rPr>
      </w:pPr>
    </w:p>
    <w:p w14:paraId="7B4ABC94" w14:textId="77777777" w:rsidR="003D1C12" w:rsidRPr="002A2C14" w:rsidRDefault="003D1C12" w:rsidP="00EB2976">
      <w:pPr>
        <w:pStyle w:val="BodyA"/>
        <w:suppressAutoHyphens/>
        <w:spacing w:before="120" w:after="120" w:line="360" w:lineRule="auto"/>
        <w:rPr>
          <w:color w:val="000000" w:themeColor="text1"/>
          <w:lang w:val="en-GB"/>
        </w:rPr>
      </w:pPr>
    </w:p>
    <w:sectPr w:rsidR="003D1C12" w:rsidRPr="002A2C14">
      <w:headerReference w:type="even" r:id="rId8"/>
      <w:headerReference w:type="default" r:id="rId9"/>
      <w:footerReference w:type="even" r:id="rId10"/>
      <w:footerReference w:type="default" r:id="rId11"/>
      <w:headerReference w:type="first" r:id="rId12"/>
      <w:footerReference w:type="first" r:id="rId13"/>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4AD136" w14:textId="77777777" w:rsidR="009F4D10" w:rsidRDefault="009F4D10">
      <w:r>
        <w:separator/>
      </w:r>
    </w:p>
  </w:endnote>
  <w:endnote w:type="continuationSeparator" w:id="0">
    <w:p w14:paraId="200A2887" w14:textId="77777777" w:rsidR="009F4D10" w:rsidRDefault="009F4D10">
      <w:r>
        <w:continuationSeparator/>
      </w:r>
    </w:p>
  </w:endnote>
  <w:endnote w:type="continuationNotice" w:id="1">
    <w:p w14:paraId="5BD23C9F" w14:textId="77777777" w:rsidR="009F4D10" w:rsidRDefault="009F4D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Adobe Caslon Pro">
    <w:panose1 w:val="0205050205050A020403"/>
    <w:charset w:val="4D"/>
    <w:family w:val="roman"/>
    <w:notTrueType/>
    <w:pitch w:val="variable"/>
    <w:sig w:usb0="00000007" w:usb1="00000001" w:usb2="00000000" w:usb3="00000000" w:csb0="00000093" w:csb1="00000000"/>
  </w:font>
  <w:font w:name="Times">
    <w:panose1 w:val="00000000000000000000"/>
    <w:charset w:val="00"/>
    <w:family w:val="auto"/>
    <w:pitch w:val="variable"/>
    <w:sig w:usb0="00000003" w:usb1="00000000" w:usb2="00000000" w:usb3="00000000" w:csb0="000000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2F5FBF" w14:textId="77777777" w:rsidR="000B7743" w:rsidRDefault="000B77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9C584F" w14:textId="77777777" w:rsidR="003D1C12" w:rsidRDefault="003D1C12">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E5B40E" w14:textId="77777777" w:rsidR="000B7743" w:rsidRDefault="000B77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2B6828" w14:textId="77777777" w:rsidR="009F4D10" w:rsidRDefault="009F4D10">
      <w:r>
        <w:separator/>
      </w:r>
    </w:p>
  </w:footnote>
  <w:footnote w:type="continuationSeparator" w:id="0">
    <w:p w14:paraId="1F39A132" w14:textId="77777777" w:rsidR="009F4D10" w:rsidRDefault="009F4D10">
      <w:r>
        <w:continuationSeparator/>
      </w:r>
    </w:p>
  </w:footnote>
  <w:footnote w:type="continuationNotice" w:id="1">
    <w:p w14:paraId="245887A7" w14:textId="77777777" w:rsidR="009F4D10" w:rsidRDefault="009F4D1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F4766" w14:textId="77777777" w:rsidR="000B7743" w:rsidRDefault="000B77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7901D0" w14:textId="77777777" w:rsidR="003D1C12" w:rsidRDefault="003D1C12">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5660BC" w14:textId="77777777" w:rsidR="000B7743" w:rsidRDefault="000B77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2623D4"/>
    <w:multiLevelType w:val="hybridMultilevel"/>
    <w:tmpl w:val="6BEEF4F4"/>
    <w:lvl w:ilvl="0" w:tplc="04090001">
      <w:start w:val="1"/>
      <w:numFmt w:val="bullet"/>
      <w:lvlText w:val=""/>
      <w:lvlJc w:val="left"/>
      <w:pPr>
        <w:ind w:left="927"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9C2F21"/>
    <w:multiLevelType w:val="hybridMultilevel"/>
    <w:tmpl w:val="8C589270"/>
    <w:styleLink w:val="ImportedStyle1"/>
    <w:lvl w:ilvl="0" w:tplc="568CBF7E">
      <w:start w:val="1"/>
      <w:numFmt w:val="decimal"/>
      <w:lvlText w:val="%1."/>
      <w:lvlJc w:val="left"/>
      <w:pPr>
        <w:ind w:left="817" w:hanging="250"/>
      </w:pPr>
      <w:rPr>
        <w:rFonts w:hAnsi="Arial Unicode MS"/>
        <w:caps w:val="0"/>
        <w:smallCaps w:val="0"/>
        <w:strike w:val="0"/>
        <w:dstrike w:val="0"/>
        <w:outline w:val="0"/>
        <w:emboss w:val="0"/>
        <w:imprint w:val="0"/>
        <w:spacing w:val="0"/>
        <w:w w:val="100"/>
        <w:kern w:val="0"/>
        <w:position w:val="0"/>
        <w:highlight w:val="none"/>
        <w:vertAlign w:val="baseline"/>
      </w:rPr>
    </w:lvl>
    <w:lvl w:ilvl="1" w:tplc="CEDC707C">
      <w:start w:val="1"/>
      <w:numFmt w:val="decimal"/>
      <w:lvlText w:val="%2."/>
      <w:lvlJc w:val="left"/>
      <w:pPr>
        <w:ind w:left="1712"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90A9484">
      <w:start w:val="1"/>
      <w:numFmt w:val="decimal"/>
      <w:lvlText w:val="%3."/>
      <w:lvlJc w:val="left"/>
      <w:pPr>
        <w:ind w:left="2498"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EE84F36">
      <w:start w:val="1"/>
      <w:numFmt w:val="decimal"/>
      <w:lvlText w:val="%4."/>
      <w:lvlJc w:val="left"/>
      <w:pPr>
        <w:ind w:left="3283"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A40FC64">
      <w:start w:val="1"/>
      <w:numFmt w:val="decimal"/>
      <w:lvlText w:val="%5."/>
      <w:lvlJc w:val="left"/>
      <w:pPr>
        <w:ind w:left="4069"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3041B6A">
      <w:start w:val="1"/>
      <w:numFmt w:val="decimal"/>
      <w:lvlText w:val="%6."/>
      <w:lvlJc w:val="left"/>
      <w:pPr>
        <w:ind w:left="4854"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30C68958">
      <w:start w:val="1"/>
      <w:numFmt w:val="decimal"/>
      <w:lvlText w:val="%7."/>
      <w:lvlJc w:val="left"/>
      <w:pPr>
        <w:ind w:left="56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B6C3B58">
      <w:start w:val="1"/>
      <w:numFmt w:val="decimal"/>
      <w:lvlText w:val="%8."/>
      <w:lvlJc w:val="left"/>
      <w:pPr>
        <w:ind w:left="6425"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820D302">
      <w:start w:val="1"/>
      <w:numFmt w:val="decimal"/>
      <w:lvlText w:val="%9."/>
      <w:lvlJc w:val="left"/>
      <w:pPr>
        <w:ind w:left="7211"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370031AC"/>
    <w:multiLevelType w:val="hybridMultilevel"/>
    <w:tmpl w:val="8C589270"/>
    <w:numStyleLink w:val="ImportedStyle1"/>
  </w:abstractNum>
  <w:abstractNum w:abstractNumId="3" w15:restartNumberingAfterBreak="0">
    <w:nsid w:val="65635FC6"/>
    <w:multiLevelType w:val="hybridMultilevel"/>
    <w:tmpl w:val="177E99D6"/>
    <w:lvl w:ilvl="0" w:tplc="A264524A">
      <w:start w:val="1"/>
      <w:numFmt w:val="decimal"/>
      <w:lvlText w:val="%1."/>
      <w:lvlJc w:val="left"/>
      <w:pPr>
        <w:ind w:left="817" w:hanging="250"/>
      </w:pPr>
      <w:rPr>
        <w:rFonts w:hAnsi="Arial Unicode MS"/>
        <w:caps w:val="0"/>
        <w:smallCaps w:val="0"/>
        <w:strike w:val="0"/>
        <w:dstrike w:val="0"/>
        <w:outline w:val="0"/>
        <w:emboss w:val="0"/>
        <w:imprint w:val="0"/>
        <w:spacing w:val="0"/>
        <w:w w:val="100"/>
        <w:kern w:val="0"/>
        <w:position w:val="0"/>
        <w:highlight w:val="none"/>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displayBackgroundShape/>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C12"/>
    <w:rsid w:val="0000287C"/>
    <w:rsid w:val="00006D00"/>
    <w:rsid w:val="0001095E"/>
    <w:rsid w:val="00010BDD"/>
    <w:rsid w:val="000205CA"/>
    <w:rsid w:val="00042ACA"/>
    <w:rsid w:val="000566B5"/>
    <w:rsid w:val="00075D7D"/>
    <w:rsid w:val="00081C1A"/>
    <w:rsid w:val="00095234"/>
    <w:rsid w:val="000A038F"/>
    <w:rsid w:val="000A4421"/>
    <w:rsid w:val="000B2598"/>
    <w:rsid w:val="000B7743"/>
    <w:rsid w:val="001521BA"/>
    <w:rsid w:val="00170A41"/>
    <w:rsid w:val="00191197"/>
    <w:rsid w:val="0019169D"/>
    <w:rsid w:val="001A5D9D"/>
    <w:rsid w:val="001B3F0F"/>
    <w:rsid w:val="001B7517"/>
    <w:rsid w:val="001C6444"/>
    <w:rsid w:val="001F2A12"/>
    <w:rsid w:val="00225E7B"/>
    <w:rsid w:val="00241A32"/>
    <w:rsid w:val="00253AF9"/>
    <w:rsid w:val="00261ABB"/>
    <w:rsid w:val="0026592A"/>
    <w:rsid w:val="00270653"/>
    <w:rsid w:val="002907EA"/>
    <w:rsid w:val="002A2C14"/>
    <w:rsid w:val="002A4F20"/>
    <w:rsid w:val="002A6E1F"/>
    <w:rsid w:val="002C2574"/>
    <w:rsid w:val="002F254C"/>
    <w:rsid w:val="00301607"/>
    <w:rsid w:val="003162D9"/>
    <w:rsid w:val="003876CA"/>
    <w:rsid w:val="003A17E5"/>
    <w:rsid w:val="003A59E4"/>
    <w:rsid w:val="003D1C12"/>
    <w:rsid w:val="003F3E4F"/>
    <w:rsid w:val="00412137"/>
    <w:rsid w:val="004820D5"/>
    <w:rsid w:val="004D651A"/>
    <w:rsid w:val="004E7A43"/>
    <w:rsid w:val="004F7925"/>
    <w:rsid w:val="005029E5"/>
    <w:rsid w:val="00520DDF"/>
    <w:rsid w:val="00544156"/>
    <w:rsid w:val="0054651E"/>
    <w:rsid w:val="00546767"/>
    <w:rsid w:val="00592492"/>
    <w:rsid w:val="005A7B88"/>
    <w:rsid w:val="00631C84"/>
    <w:rsid w:val="006521AC"/>
    <w:rsid w:val="00652B7F"/>
    <w:rsid w:val="00661172"/>
    <w:rsid w:val="00691CFF"/>
    <w:rsid w:val="00694952"/>
    <w:rsid w:val="006A7662"/>
    <w:rsid w:val="006B664F"/>
    <w:rsid w:val="006D13EB"/>
    <w:rsid w:val="006D529F"/>
    <w:rsid w:val="006F6297"/>
    <w:rsid w:val="00722001"/>
    <w:rsid w:val="00724C46"/>
    <w:rsid w:val="00747566"/>
    <w:rsid w:val="0075070A"/>
    <w:rsid w:val="0079001C"/>
    <w:rsid w:val="007A3235"/>
    <w:rsid w:val="007B4FDA"/>
    <w:rsid w:val="00801572"/>
    <w:rsid w:val="00811FA7"/>
    <w:rsid w:val="0084683B"/>
    <w:rsid w:val="008613EC"/>
    <w:rsid w:val="00880D0A"/>
    <w:rsid w:val="00901FFF"/>
    <w:rsid w:val="00904081"/>
    <w:rsid w:val="00912C73"/>
    <w:rsid w:val="009342F8"/>
    <w:rsid w:val="00943FDF"/>
    <w:rsid w:val="00944833"/>
    <w:rsid w:val="009517E1"/>
    <w:rsid w:val="00971BD6"/>
    <w:rsid w:val="00980749"/>
    <w:rsid w:val="00986854"/>
    <w:rsid w:val="009A2D3C"/>
    <w:rsid w:val="009E42C3"/>
    <w:rsid w:val="009F46D0"/>
    <w:rsid w:val="009F4D10"/>
    <w:rsid w:val="00A1775A"/>
    <w:rsid w:val="00A21B8E"/>
    <w:rsid w:val="00A53DA6"/>
    <w:rsid w:val="00A554B2"/>
    <w:rsid w:val="00A86607"/>
    <w:rsid w:val="00A932A1"/>
    <w:rsid w:val="00AC71AE"/>
    <w:rsid w:val="00AF37FE"/>
    <w:rsid w:val="00B0125A"/>
    <w:rsid w:val="00B17404"/>
    <w:rsid w:val="00B26F11"/>
    <w:rsid w:val="00B41A27"/>
    <w:rsid w:val="00B57E2C"/>
    <w:rsid w:val="00B71833"/>
    <w:rsid w:val="00B7347D"/>
    <w:rsid w:val="00B819CA"/>
    <w:rsid w:val="00BA43A2"/>
    <w:rsid w:val="00BA5CBD"/>
    <w:rsid w:val="00BB386D"/>
    <w:rsid w:val="00BB3ED0"/>
    <w:rsid w:val="00BB50C1"/>
    <w:rsid w:val="00BB5D93"/>
    <w:rsid w:val="00BD768A"/>
    <w:rsid w:val="00BE1C96"/>
    <w:rsid w:val="00BF67E7"/>
    <w:rsid w:val="00C214DB"/>
    <w:rsid w:val="00C54697"/>
    <w:rsid w:val="00C56369"/>
    <w:rsid w:val="00C6523F"/>
    <w:rsid w:val="00C874C0"/>
    <w:rsid w:val="00CA4077"/>
    <w:rsid w:val="00CD223E"/>
    <w:rsid w:val="00CD417B"/>
    <w:rsid w:val="00D00DE6"/>
    <w:rsid w:val="00D01BAF"/>
    <w:rsid w:val="00D5133A"/>
    <w:rsid w:val="00D642CC"/>
    <w:rsid w:val="00D675FB"/>
    <w:rsid w:val="00D76E89"/>
    <w:rsid w:val="00DA3E96"/>
    <w:rsid w:val="00DB751D"/>
    <w:rsid w:val="00DB901F"/>
    <w:rsid w:val="00DC7445"/>
    <w:rsid w:val="00E1444A"/>
    <w:rsid w:val="00E37D08"/>
    <w:rsid w:val="00E87928"/>
    <w:rsid w:val="00E977D8"/>
    <w:rsid w:val="00EB2976"/>
    <w:rsid w:val="00ED00A7"/>
    <w:rsid w:val="00ED1530"/>
    <w:rsid w:val="00F05E92"/>
    <w:rsid w:val="00F0601D"/>
    <w:rsid w:val="00F0796E"/>
    <w:rsid w:val="00F230AA"/>
    <w:rsid w:val="00F25D51"/>
    <w:rsid w:val="00F33539"/>
    <w:rsid w:val="00F34CB6"/>
    <w:rsid w:val="00F50E3C"/>
    <w:rsid w:val="00F866CF"/>
    <w:rsid w:val="00FA28D5"/>
    <w:rsid w:val="00FD0741"/>
    <w:rsid w:val="00FE5F2A"/>
    <w:rsid w:val="00FF22E9"/>
    <w:rsid w:val="00FF70AB"/>
    <w:rsid w:val="01FE631A"/>
    <w:rsid w:val="3C1793E8"/>
    <w:rsid w:val="54A3086B"/>
    <w:rsid w:val="56AA528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684BD0"/>
  <w15:docId w15:val="{CBB554D6-90A0-714E-853D-8A325F6B7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IN" w:eastAsia="en-US" w:bidi="hi-IN"/>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Default">
    <w:name w:val="Default"/>
    <w:rPr>
      <w:rFonts w:ascii="Helvetica Neue" w:hAnsi="Helvetica Neue" w:cs="Arial Unicode MS"/>
      <w:color w:val="000000"/>
      <w:sz w:val="22"/>
      <w:szCs w:val="22"/>
      <w:u w:color="000000"/>
      <w:lang w:val="en-US"/>
    </w:rPr>
  </w:style>
  <w:style w:type="numbering" w:customStyle="1" w:styleId="ImportedStyle1">
    <w:name w:val="Imported Style 1"/>
    <w:pPr>
      <w:numPr>
        <w:numId w:val="1"/>
      </w:numPr>
    </w:pPr>
  </w:style>
  <w:style w:type="paragraph" w:customStyle="1" w:styleId="BodyA">
    <w:name w:val="Body A"/>
    <w:rPr>
      <w:rFonts w:ascii="Helvetica Neue" w:eastAsia="Helvetica Neue" w:hAnsi="Helvetica Neue" w:cs="Helvetica Neue"/>
      <w:color w:val="000000"/>
      <w:sz w:val="22"/>
      <w:szCs w:val="22"/>
      <w:u w:color="000000"/>
      <w:lang w:val="en-US"/>
    </w:rPr>
  </w:style>
  <w:style w:type="paragraph" w:styleId="Header">
    <w:name w:val="header"/>
    <w:basedOn w:val="Normal"/>
    <w:link w:val="HeaderChar"/>
    <w:uiPriority w:val="99"/>
    <w:unhideWhenUsed/>
    <w:rsid w:val="000B7743"/>
    <w:pPr>
      <w:tabs>
        <w:tab w:val="center" w:pos="4680"/>
        <w:tab w:val="right" w:pos="9360"/>
      </w:tabs>
    </w:pPr>
  </w:style>
  <w:style w:type="character" w:customStyle="1" w:styleId="HeaderChar">
    <w:name w:val="Header Char"/>
    <w:basedOn w:val="DefaultParagraphFont"/>
    <w:link w:val="Header"/>
    <w:uiPriority w:val="99"/>
    <w:rsid w:val="000B7743"/>
    <w:rPr>
      <w:sz w:val="24"/>
      <w:szCs w:val="24"/>
      <w:lang w:val="en-US" w:bidi="ar-SA"/>
    </w:rPr>
  </w:style>
  <w:style w:type="paragraph" w:styleId="Footer">
    <w:name w:val="footer"/>
    <w:basedOn w:val="Normal"/>
    <w:link w:val="FooterChar"/>
    <w:uiPriority w:val="99"/>
    <w:unhideWhenUsed/>
    <w:rsid w:val="000B7743"/>
    <w:pPr>
      <w:tabs>
        <w:tab w:val="center" w:pos="4680"/>
        <w:tab w:val="right" w:pos="9360"/>
      </w:tabs>
    </w:pPr>
  </w:style>
  <w:style w:type="character" w:customStyle="1" w:styleId="FooterChar">
    <w:name w:val="Footer Char"/>
    <w:basedOn w:val="DefaultParagraphFont"/>
    <w:link w:val="Footer"/>
    <w:uiPriority w:val="99"/>
    <w:rsid w:val="000B7743"/>
    <w:rPr>
      <w:sz w:val="24"/>
      <w:szCs w:val="24"/>
      <w:lang w:val="en-US" w:bidi="ar-SA"/>
    </w:rPr>
  </w:style>
  <w:style w:type="paragraph" w:styleId="IntenseQuote">
    <w:name w:val="Intense Quote"/>
    <w:basedOn w:val="Normal"/>
    <w:next w:val="Normal"/>
    <w:link w:val="IntenseQuoteChar"/>
    <w:uiPriority w:val="30"/>
    <w:qFormat/>
    <w:rsid w:val="00042ACA"/>
    <w:pPr>
      <w:pBdr>
        <w:top w:val="single" w:sz="4" w:space="10" w:color="00A2FF" w:themeColor="accent1"/>
        <w:bottom w:val="single" w:sz="4" w:space="10" w:color="00A2FF" w:themeColor="accent1"/>
      </w:pBdr>
      <w:spacing w:before="360" w:after="360"/>
      <w:ind w:left="864" w:right="864"/>
      <w:jc w:val="center"/>
    </w:pPr>
    <w:rPr>
      <w:i/>
      <w:iCs/>
      <w:color w:val="00A2FF" w:themeColor="accent1"/>
    </w:rPr>
  </w:style>
  <w:style w:type="character" w:customStyle="1" w:styleId="IntenseQuoteChar">
    <w:name w:val="Intense Quote Char"/>
    <w:basedOn w:val="DefaultParagraphFont"/>
    <w:link w:val="IntenseQuote"/>
    <w:uiPriority w:val="30"/>
    <w:rsid w:val="00042ACA"/>
    <w:rPr>
      <w:i/>
      <w:iCs/>
      <w:color w:val="00A2FF" w:themeColor="accent1"/>
      <w:sz w:val="24"/>
      <w:szCs w:val="24"/>
      <w:lang w:val="en-US" w:bidi="ar-SA"/>
    </w:rPr>
  </w:style>
  <w:style w:type="paragraph" w:styleId="BalloonText">
    <w:name w:val="Balloon Text"/>
    <w:basedOn w:val="Normal"/>
    <w:link w:val="BalloonTextChar"/>
    <w:uiPriority w:val="99"/>
    <w:semiHidden/>
    <w:unhideWhenUsed/>
    <w:rsid w:val="00E37D08"/>
    <w:rPr>
      <w:sz w:val="18"/>
      <w:szCs w:val="18"/>
    </w:rPr>
  </w:style>
  <w:style w:type="character" w:customStyle="1" w:styleId="BalloonTextChar">
    <w:name w:val="Balloon Text Char"/>
    <w:basedOn w:val="DefaultParagraphFont"/>
    <w:link w:val="BalloonText"/>
    <w:uiPriority w:val="99"/>
    <w:semiHidden/>
    <w:rsid w:val="00E37D08"/>
    <w:rPr>
      <w:sz w:val="18"/>
      <w:szCs w:val="18"/>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2105</Words>
  <Characters>12005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Bhai Baldeep Singh</cp:lastModifiedBy>
  <cp:revision>6</cp:revision>
  <cp:lastPrinted>2018-09-18T22:16:00Z</cp:lastPrinted>
  <dcterms:created xsi:type="dcterms:W3CDTF">2018-09-18T23:00:00Z</dcterms:created>
  <dcterms:modified xsi:type="dcterms:W3CDTF">2018-09-19T00:05:00Z</dcterms:modified>
</cp:coreProperties>
</file>